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E" w:rsidRPr="002B5F7E" w:rsidRDefault="0007064D" w:rsidP="00D93BC3">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1-2018</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t xml:space="preserve">    </w:t>
      </w:r>
      <w:r w:rsidR="002B5F7E">
        <w:rPr>
          <w:rFonts w:ascii="Palatino Linotype" w:hAnsi="Palatino Linotype"/>
          <w:b/>
          <w:lang w:val="es-ES_tradnl"/>
        </w:rPr>
        <w:t xml:space="preserve">  </w:t>
      </w: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093663" w:rsidRPr="002B5F7E" w:rsidRDefault="002B5F7E" w:rsidP="002B5F7E">
      <w:pPr>
        <w:overflowPunct w:val="0"/>
        <w:autoSpaceDE w:val="0"/>
        <w:autoSpaceDN w:val="0"/>
        <w:adjustRightInd w:val="0"/>
        <w:jc w:val="center"/>
        <w:rPr>
          <w:rFonts w:ascii="Palatino Linotype" w:hAnsi="Palatino Linotype"/>
          <w:b/>
          <w:u w:val="single"/>
          <w:lang w:val="es-ES_tradnl"/>
        </w:rPr>
      </w:pPr>
      <w:r w:rsidRPr="002B5F7E">
        <w:rPr>
          <w:rFonts w:ascii="Palatino Linotype" w:hAnsi="Palatino Linotype"/>
          <w:b/>
          <w:u w:val="single"/>
          <w:lang w:val="es-ES_tradnl"/>
        </w:rPr>
        <w:t>ACTA AUDIENCIA</w:t>
      </w:r>
    </w:p>
    <w:p w:rsidR="002B5F7E" w:rsidRDefault="002B5F7E" w:rsidP="008409CF">
      <w:pPr>
        <w:overflowPunct w:val="0"/>
        <w:autoSpaceDE w:val="0"/>
        <w:autoSpaceDN w:val="0"/>
        <w:adjustRightInd w:val="0"/>
        <w:rPr>
          <w:rFonts w:ascii="Palatino Linotype" w:hAnsi="Palatino Linotype"/>
          <w:b/>
          <w:lang w:val="es-ES_tradnl"/>
        </w:rPr>
      </w:pPr>
    </w:p>
    <w:p w:rsidR="002B5F7E" w:rsidRDefault="002B5F7E" w:rsidP="008409CF">
      <w:pPr>
        <w:overflowPunct w:val="0"/>
        <w:autoSpaceDE w:val="0"/>
        <w:autoSpaceDN w:val="0"/>
        <w:adjustRightInd w:val="0"/>
        <w:rPr>
          <w:rFonts w:ascii="Palatino Linotype" w:hAnsi="Palatino Linotype"/>
          <w:b/>
          <w:lang w:val="es-ES_tradnl"/>
        </w:rPr>
      </w:pPr>
    </w:p>
    <w:p w:rsidR="0007064D" w:rsidRDefault="00093663" w:rsidP="0007064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 xml:space="preserve">En Santiago, a </w:t>
      </w:r>
      <w:r w:rsidR="000615DB">
        <w:rPr>
          <w:rFonts w:ascii="Palatino Linotype" w:hAnsi="Palatino Linotype"/>
          <w:lang w:val="es-ES_tradnl"/>
        </w:rPr>
        <w:t xml:space="preserve">29 </w:t>
      </w:r>
      <w:r w:rsidR="0029392E">
        <w:rPr>
          <w:rFonts w:ascii="Palatino Linotype" w:hAnsi="Palatino Linotype"/>
          <w:lang w:val="es-ES_tradnl"/>
        </w:rPr>
        <w:t xml:space="preserve">de </w:t>
      </w:r>
      <w:r w:rsidR="002B5F7E">
        <w:rPr>
          <w:rFonts w:ascii="Palatino Linotype" w:hAnsi="Palatino Linotype"/>
          <w:lang w:val="es-ES_tradnl"/>
        </w:rPr>
        <w:t xml:space="preserve">abril </w:t>
      </w:r>
      <w:r w:rsidR="0029392E">
        <w:rPr>
          <w:rFonts w:ascii="Palatino Linotype" w:hAnsi="Palatino Linotype"/>
          <w:lang w:val="es-ES_tradnl"/>
        </w:rPr>
        <w:t>de 201</w:t>
      </w:r>
      <w:r w:rsidR="002B5F7E">
        <w:rPr>
          <w:rFonts w:ascii="Palatino Linotype" w:hAnsi="Palatino Linotype"/>
          <w:lang w:val="es-ES_tradnl"/>
        </w:rPr>
        <w:t>9</w:t>
      </w:r>
      <w:r w:rsidRPr="00093663">
        <w:rPr>
          <w:rFonts w:ascii="Palatino Linotype" w:hAnsi="Palatino Linotype"/>
          <w:lang w:val="es-ES_tradnl"/>
        </w:rPr>
        <w:t xml:space="preserve">, siendo las </w:t>
      </w:r>
      <w:r w:rsidR="00066142">
        <w:rPr>
          <w:rFonts w:ascii="Palatino Linotype" w:hAnsi="Palatino Linotype"/>
          <w:lang w:val="es-ES_tradnl"/>
        </w:rPr>
        <w:t>16:</w:t>
      </w:r>
      <w:r w:rsidR="000615DB">
        <w:rPr>
          <w:rFonts w:ascii="Palatino Linotype" w:hAnsi="Palatino Linotype"/>
          <w:lang w:val="es-ES_tradnl"/>
        </w:rPr>
        <w:t>4</w:t>
      </w:r>
      <w:r w:rsidR="00066142">
        <w:rPr>
          <w:rFonts w:ascii="Palatino Linotype" w:hAnsi="Palatino Linotype"/>
          <w:lang w:val="es-ES_tradnl"/>
        </w:rPr>
        <w:t xml:space="preserve">0 </w:t>
      </w:r>
      <w:r w:rsidR="0029392E">
        <w:rPr>
          <w:rFonts w:ascii="Palatino Linotype" w:hAnsi="Palatino Linotype"/>
          <w:lang w:val="es-ES_tradnl"/>
        </w:rPr>
        <w:t>horas</w:t>
      </w:r>
      <w:r w:rsidRPr="00093663">
        <w:rPr>
          <w:rFonts w:ascii="Palatino Linotype" w:hAnsi="Palatino Linotype"/>
          <w:lang w:val="es-ES_tradnl"/>
        </w:rPr>
        <w:t xml:space="preserve">, en las oficinas ubicadas en </w:t>
      </w:r>
      <w:r w:rsidR="0007064D" w:rsidRPr="0007064D">
        <w:rPr>
          <w:rFonts w:ascii="Palatino Linotype" w:hAnsi="Palatino Linotype"/>
          <w:lang w:val="es-ES_tradnl"/>
        </w:rPr>
        <w:t>Avenida Andrés Bello N° 2711, piso 8, comuna de Las Condes</w:t>
      </w:r>
      <w:r w:rsidR="0007064D">
        <w:rPr>
          <w:rFonts w:ascii="Palatino Linotype" w:hAnsi="Palatino Linotype"/>
          <w:lang w:val="es-ES_tradnl"/>
        </w:rPr>
        <w:t xml:space="preserve">, </w:t>
      </w:r>
      <w:r w:rsidR="00D93BC3">
        <w:rPr>
          <w:rFonts w:ascii="Palatino Linotype" w:hAnsi="Palatino Linotype"/>
          <w:lang w:val="es-ES_tradnl"/>
        </w:rPr>
        <w:t xml:space="preserve">continúa </w:t>
      </w:r>
      <w:r w:rsidR="005928E7">
        <w:rPr>
          <w:rFonts w:ascii="Palatino Linotype" w:hAnsi="Palatino Linotype"/>
          <w:lang w:val="es-ES_tradnl"/>
        </w:rPr>
        <w:t xml:space="preserve">la audiencia </w:t>
      </w:r>
      <w:r w:rsidR="00D93BC3">
        <w:rPr>
          <w:rFonts w:ascii="Palatino Linotype" w:hAnsi="Palatino Linotype"/>
          <w:lang w:val="es-ES_tradnl"/>
        </w:rPr>
        <w:t>de testigos</w:t>
      </w:r>
      <w:r w:rsidR="0007064D">
        <w:rPr>
          <w:rFonts w:ascii="Palatino Linotype" w:hAnsi="Palatino Linotype"/>
          <w:lang w:val="es-ES_tradnl"/>
        </w:rPr>
        <w:t xml:space="preserve">, ante los </w:t>
      </w:r>
      <w:r w:rsidRPr="00093663">
        <w:rPr>
          <w:rFonts w:ascii="Palatino Linotype" w:hAnsi="Palatino Linotype"/>
          <w:lang w:val="es-ES_tradnl"/>
        </w:rPr>
        <w:t xml:space="preserve">miembros </w:t>
      </w:r>
      <w:r w:rsidR="0007064D">
        <w:rPr>
          <w:rFonts w:ascii="Palatino Linotype" w:hAnsi="Palatino Linotype"/>
          <w:lang w:val="es-ES_tradnl"/>
        </w:rPr>
        <w:t xml:space="preserve">de </w:t>
      </w:r>
      <w:r w:rsidR="0007064D" w:rsidRPr="00093663">
        <w:rPr>
          <w:rFonts w:ascii="Palatino Linotype" w:hAnsi="Palatino Linotype"/>
          <w:lang w:val="es-ES_tradnl"/>
        </w:rPr>
        <w:t xml:space="preserve">la Comisión Arbitral del Contrato de Concesión de la Obra Pública Fiscal </w:t>
      </w:r>
      <w:r w:rsidR="0007064D">
        <w:rPr>
          <w:rFonts w:ascii="Palatino Linotype" w:hAnsi="Palatino Linotype"/>
          <w:lang w:val="es-ES_tradnl"/>
        </w:rPr>
        <w:t>“Hospital de Antofagasta”</w:t>
      </w:r>
      <w:r w:rsidR="0007064D" w:rsidRPr="00093663">
        <w:rPr>
          <w:rFonts w:ascii="Palatino Linotype" w:hAnsi="Palatino Linotype"/>
          <w:lang w:val="es-ES_tradnl"/>
        </w:rPr>
        <w:t>,</w:t>
      </w:r>
      <w:r w:rsidR="0007064D">
        <w:rPr>
          <w:rFonts w:ascii="Palatino Linotype" w:hAnsi="Palatino Linotype"/>
          <w:lang w:val="es-ES_tradnl"/>
        </w:rPr>
        <w:t xml:space="preserve"> don </w:t>
      </w:r>
      <w:r w:rsidR="0084566C" w:rsidRPr="0029392E">
        <w:rPr>
          <w:rFonts w:ascii="Palatino Linotype" w:hAnsi="Palatino Linotype"/>
          <w:b/>
          <w:lang w:val="es-ES_tradnl"/>
        </w:rPr>
        <w:t>Juan Pablo Román Rodríguez</w:t>
      </w:r>
      <w:r w:rsidR="0084566C" w:rsidRPr="00093663">
        <w:rPr>
          <w:rFonts w:ascii="Palatino Linotype" w:hAnsi="Palatino Linotype"/>
          <w:lang w:val="es-ES_tradnl"/>
        </w:rPr>
        <w:t xml:space="preserve">, </w:t>
      </w:r>
      <w:r w:rsidR="0007064D">
        <w:rPr>
          <w:rFonts w:ascii="Palatino Linotype" w:hAnsi="Palatino Linotype"/>
          <w:lang w:val="es-ES_tradnl"/>
        </w:rPr>
        <w:t xml:space="preserve">don </w:t>
      </w:r>
      <w:r w:rsidR="0007064D" w:rsidRPr="0007064D">
        <w:rPr>
          <w:rFonts w:ascii="Palatino Linotype" w:hAnsi="Palatino Linotype"/>
          <w:b/>
          <w:lang w:val="es-ES_tradnl"/>
        </w:rPr>
        <w:t>Luis Octavio Bofill Genzsch</w:t>
      </w:r>
      <w:r w:rsidR="0007064D">
        <w:rPr>
          <w:rFonts w:ascii="Palatino Linotype" w:hAnsi="Palatino Linotype"/>
          <w:b/>
          <w:lang w:val="es-ES_tradnl"/>
        </w:rPr>
        <w:t xml:space="preserve"> </w:t>
      </w:r>
      <w:r w:rsidR="0007064D" w:rsidRPr="0007064D">
        <w:rPr>
          <w:rFonts w:ascii="Palatino Linotype" w:hAnsi="Palatino Linotype"/>
          <w:lang w:val="es-ES_tradnl"/>
        </w:rPr>
        <w:t>y don</w:t>
      </w:r>
      <w:r w:rsidR="0007064D">
        <w:rPr>
          <w:rFonts w:ascii="Palatino Linotype" w:hAnsi="Palatino Linotype"/>
          <w:b/>
          <w:lang w:val="es-ES_tradnl"/>
        </w:rPr>
        <w:t xml:space="preserve"> </w:t>
      </w:r>
      <w:r w:rsidR="0007064D" w:rsidRPr="0007064D">
        <w:rPr>
          <w:rFonts w:ascii="Palatino Linotype" w:hAnsi="Palatino Linotype"/>
          <w:b/>
          <w:lang w:val="es-ES_tradnl"/>
        </w:rPr>
        <w:t>Mario Barrientos Ossa</w:t>
      </w:r>
      <w:r w:rsidR="0007064D">
        <w:rPr>
          <w:rFonts w:ascii="Palatino Linotype" w:hAnsi="Palatino Linotype"/>
          <w:b/>
          <w:lang w:val="es-ES_tradnl"/>
        </w:rPr>
        <w:t xml:space="preserve">. </w:t>
      </w:r>
      <w:r w:rsidR="0084566C">
        <w:rPr>
          <w:rFonts w:ascii="Palatino Linotype" w:hAnsi="Palatino Linotype"/>
          <w:lang w:val="es-ES_tradnl"/>
        </w:rPr>
        <w:t>Asiste también e</w:t>
      </w:r>
      <w:r w:rsidR="0084566C" w:rsidRPr="00093663">
        <w:rPr>
          <w:rFonts w:ascii="Palatino Linotype" w:hAnsi="Palatino Linotype"/>
          <w:lang w:val="es-ES_tradnl"/>
        </w:rPr>
        <w:t xml:space="preserve">l Secretario </w:t>
      </w:r>
      <w:r w:rsidR="0007064D">
        <w:rPr>
          <w:rFonts w:ascii="Palatino Linotype" w:hAnsi="Palatino Linotype"/>
          <w:lang w:val="es-ES_tradnl"/>
        </w:rPr>
        <w:t xml:space="preserve">Abogado </w:t>
      </w:r>
      <w:r w:rsidR="0084566C" w:rsidRPr="00093663">
        <w:rPr>
          <w:rFonts w:ascii="Palatino Linotype" w:hAnsi="Palatino Linotype"/>
          <w:lang w:val="es-ES_tradnl"/>
        </w:rPr>
        <w:t xml:space="preserve">de la Comisión, don </w:t>
      </w:r>
      <w:r w:rsidR="0084566C" w:rsidRPr="0029392E">
        <w:rPr>
          <w:rFonts w:ascii="Palatino Linotype" w:hAnsi="Palatino Linotype"/>
          <w:b/>
          <w:lang w:val="es-ES_tradnl"/>
        </w:rPr>
        <w:t>Javier Castillo Vial</w:t>
      </w:r>
      <w:r w:rsidR="0084566C" w:rsidRPr="00093663">
        <w:rPr>
          <w:rFonts w:ascii="Palatino Linotype" w:hAnsi="Palatino Linotype"/>
          <w:lang w:val="es-ES_tradnl"/>
        </w:rPr>
        <w:t>.</w:t>
      </w:r>
      <w:r w:rsidR="0084566C">
        <w:rPr>
          <w:rFonts w:ascii="Palatino Linotype" w:hAnsi="Palatino Linotype"/>
          <w:lang w:val="es-ES_tradnl"/>
        </w:rPr>
        <w:t xml:space="preserve"> </w:t>
      </w:r>
    </w:p>
    <w:p w:rsidR="0007064D" w:rsidRDefault="0007064D" w:rsidP="0007064D">
      <w:pPr>
        <w:overflowPunct w:val="0"/>
        <w:autoSpaceDE w:val="0"/>
        <w:autoSpaceDN w:val="0"/>
        <w:adjustRightInd w:val="0"/>
        <w:jc w:val="both"/>
        <w:rPr>
          <w:rFonts w:ascii="Palatino Linotype" w:hAnsi="Palatino Linotype"/>
          <w:lang w:val="es-ES_tradnl"/>
        </w:rPr>
      </w:pPr>
    </w:p>
    <w:p w:rsidR="0084566C" w:rsidRDefault="0084566C" w:rsidP="000706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Por la demandante </w:t>
      </w:r>
      <w:r w:rsidR="0007064D">
        <w:rPr>
          <w:rFonts w:ascii="Palatino Linotype" w:hAnsi="Palatino Linotype"/>
          <w:lang w:val="es-ES_tradnl"/>
        </w:rPr>
        <w:t>comparece</w:t>
      </w:r>
      <w:r w:rsidR="00066142">
        <w:rPr>
          <w:rFonts w:ascii="Palatino Linotype" w:hAnsi="Palatino Linotype"/>
          <w:lang w:val="es-ES_tradnl"/>
        </w:rPr>
        <w:t>n</w:t>
      </w:r>
      <w:r>
        <w:rPr>
          <w:rFonts w:ascii="Palatino Linotype" w:hAnsi="Palatino Linotype"/>
          <w:lang w:val="es-ES_tradnl"/>
        </w:rPr>
        <w:t xml:space="preserve"> </w:t>
      </w:r>
      <w:r w:rsidR="0007064D">
        <w:rPr>
          <w:rFonts w:ascii="Palatino Linotype" w:hAnsi="Palatino Linotype"/>
          <w:lang w:val="es-ES_tradnl"/>
        </w:rPr>
        <w:t>su</w:t>
      </w:r>
      <w:r w:rsidR="00066142">
        <w:rPr>
          <w:rFonts w:ascii="Palatino Linotype" w:hAnsi="Palatino Linotype"/>
          <w:lang w:val="es-ES_tradnl"/>
        </w:rPr>
        <w:t>s</w:t>
      </w:r>
      <w:r w:rsidR="0007064D">
        <w:rPr>
          <w:rFonts w:ascii="Palatino Linotype" w:hAnsi="Palatino Linotype"/>
          <w:lang w:val="es-ES_tradnl"/>
        </w:rPr>
        <w:t xml:space="preserve"> </w:t>
      </w:r>
      <w:r>
        <w:rPr>
          <w:rFonts w:ascii="Palatino Linotype" w:hAnsi="Palatino Linotype"/>
          <w:lang w:val="es-ES_tradnl"/>
        </w:rPr>
        <w:t>apoderado</w:t>
      </w:r>
      <w:r w:rsidR="00066142">
        <w:rPr>
          <w:rFonts w:ascii="Palatino Linotype" w:hAnsi="Palatino Linotype"/>
          <w:lang w:val="es-ES_tradnl"/>
        </w:rPr>
        <w:t>s</w:t>
      </w:r>
      <w:r w:rsidR="0007064D">
        <w:rPr>
          <w:rFonts w:ascii="Palatino Linotype" w:hAnsi="Palatino Linotype"/>
          <w:lang w:val="es-ES_tradnl"/>
        </w:rPr>
        <w:t xml:space="preserve"> don </w:t>
      </w:r>
      <w:r w:rsidR="0007064D" w:rsidRPr="0007064D">
        <w:rPr>
          <w:rFonts w:ascii="Palatino Linotype" w:hAnsi="Palatino Linotype"/>
          <w:b/>
          <w:lang w:val="es-ES_tradnl"/>
        </w:rPr>
        <w:t>Francisco Domeyko Agüero</w:t>
      </w:r>
      <w:r w:rsidR="00066142">
        <w:rPr>
          <w:rFonts w:ascii="Palatino Linotype" w:hAnsi="Palatino Linotype"/>
          <w:b/>
          <w:lang w:val="es-ES_tradnl"/>
        </w:rPr>
        <w:t xml:space="preserve"> </w:t>
      </w:r>
      <w:r w:rsidR="00066142">
        <w:rPr>
          <w:rFonts w:ascii="Palatino Linotype" w:hAnsi="Palatino Linotype"/>
          <w:lang w:val="es-ES_tradnl"/>
        </w:rPr>
        <w:t xml:space="preserve">y don </w:t>
      </w:r>
      <w:r w:rsidR="00066142">
        <w:rPr>
          <w:rFonts w:ascii="Palatino Linotype" w:hAnsi="Palatino Linotype"/>
          <w:b/>
          <w:lang w:val="es-ES_tradnl"/>
        </w:rPr>
        <w:t>Javier González García</w:t>
      </w:r>
      <w:r w:rsidR="005300FB">
        <w:rPr>
          <w:rFonts w:ascii="Palatino Linotype" w:hAnsi="Palatino Linotype"/>
          <w:b/>
          <w:lang w:val="es-ES_tradnl"/>
        </w:rPr>
        <w:t xml:space="preserve">. </w:t>
      </w:r>
      <w:r w:rsidR="005300FB">
        <w:rPr>
          <w:rFonts w:ascii="Palatino Linotype" w:hAnsi="Palatino Linotype"/>
          <w:lang w:val="es-ES_tradnl"/>
        </w:rPr>
        <w:t>P</w:t>
      </w:r>
      <w:r w:rsidR="0007064D">
        <w:rPr>
          <w:rFonts w:ascii="Palatino Linotype" w:hAnsi="Palatino Linotype"/>
          <w:lang w:val="es-ES_tradnl"/>
        </w:rPr>
        <w:t xml:space="preserve">or la </w:t>
      </w:r>
      <w:r w:rsidR="005300FB">
        <w:rPr>
          <w:rFonts w:ascii="Palatino Linotype" w:hAnsi="Palatino Linotype"/>
          <w:lang w:val="es-ES_tradnl"/>
        </w:rPr>
        <w:t xml:space="preserve">parte </w:t>
      </w:r>
      <w:r w:rsidR="0007064D">
        <w:rPr>
          <w:rFonts w:ascii="Palatino Linotype" w:hAnsi="Palatino Linotype"/>
          <w:lang w:val="es-ES_tradnl"/>
        </w:rPr>
        <w:t xml:space="preserve">demandada </w:t>
      </w:r>
      <w:r w:rsidR="005300FB">
        <w:rPr>
          <w:rFonts w:ascii="Palatino Linotype" w:hAnsi="Palatino Linotype"/>
          <w:lang w:val="es-ES_tradnl"/>
        </w:rPr>
        <w:t>comparecen sus</w:t>
      </w:r>
      <w:r w:rsidR="0007064D">
        <w:rPr>
          <w:rFonts w:ascii="Palatino Linotype" w:hAnsi="Palatino Linotype"/>
          <w:lang w:val="es-ES_tradnl"/>
        </w:rPr>
        <w:t xml:space="preserve"> </w:t>
      </w:r>
      <w:r w:rsidR="0007064D" w:rsidRPr="0007064D">
        <w:rPr>
          <w:rFonts w:ascii="Palatino Linotype" w:hAnsi="Palatino Linotype"/>
          <w:lang w:val="es-ES_tradnl"/>
        </w:rPr>
        <w:t>apoderado</w:t>
      </w:r>
      <w:r w:rsidR="0007064D">
        <w:rPr>
          <w:rFonts w:ascii="Palatino Linotype" w:hAnsi="Palatino Linotype"/>
          <w:lang w:val="es-ES_tradnl"/>
        </w:rPr>
        <w:t>s</w:t>
      </w:r>
      <w:r w:rsidR="0007064D" w:rsidRPr="0007064D">
        <w:rPr>
          <w:rFonts w:ascii="Palatino Linotype" w:hAnsi="Palatino Linotype"/>
          <w:lang w:val="es-ES_tradnl"/>
        </w:rPr>
        <w:t xml:space="preserve"> </w:t>
      </w:r>
      <w:r w:rsidR="0007064D">
        <w:rPr>
          <w:rFonts w:ascii="Palatino Linotype" w:hAnsi="Palatino Linotype"/>
          <w:lang w:val="es-ES_tradnl"/>
        </w:rPr>
        <w:t xml:space="preserve">doña </w:t>
      </w:r>
      <w:r w:rsidR="0007064D" w:rsidRPr="0007064D">
        <w:rPr>
          <w:rFonts w:ascii="Palatino Linotype" w:hAnsi="Palatino Linotype"/>
          <w:b/>
          <w:lang w:val="es-ES_tradnl"/>
        </w:rPr>
        <w:t>Carola Sáez Espinoza</w:t>
      </w:r>
      <w:r w:rsidR="0007064D">
        <w:rPr>
          <w:rFonts w:ascii="Palatino Linotype" w:hAnsi="Palatino Linotype"/>
          <w:lang w:val="es-ES_tradnl"/>
        </w:rPr>
        <w:t xml:space="preserve">, don </w:t>
      </w:r>
      <w:r w:rsidR="0007064D" w:rsidRPr="0007064D">
        <w:rPr>
          <w:rFonts w:ascii="Palatino Linotype" w:hAnsi="Palatino Linotype"/>
          <w:b/>
          <w:lang w:val="es-ES_tradnl"/>
        </w:rPr>
        <w:t>Franco Ortega Creixell</w:t>
      </w:r>
      <w:r w:rsidR="0007064D" w:rsidRPr="0007064D">
        <w:rPr>
          <w:rFonts w:ascii="Palatino Linotype" w:hAnsi="Palatino Linotype"/>
          <w:lang w:val="es-ES_tradnl"/>
        </w:rPr>
        <w:t xml:space="preserve"> y </w:t>
      </w:r>
      <w:r w:rsidR="0007064D">
        <w:rPr>
          <w:rFonts w:ascii="Palatino Linotype" w:hAnsi="Palatino Linotype"/>
          <w:lang w:val="es-ES_tradnl"/>
        </w:rPr>
        <w:t xml:space="preserve">don </w:t>
      </w:r>
      <w:r w:rsidR="0007064D" w:rsidRPr="005300FB">
        <w:rPr>
          <w:rFonts w:ascii="Palatino Linotype" w:hAnsi="Palatino Linotype"/>
          <w:b/>
          <w:lang w:val="es-ES_tradnl"/>
        </w:rPr>
        <w:t>Hernán Peñafiel Ekdahl</w:t>
      </w:r>
      <w:r w:rsidR="005300FB" w:rsidRPr="005300FB">
        <w:rPr>
          <w:rFonts w:ascii="Palatino Linotype" w:hAnsi="Palatino Linotype"/>
          <w:b/>
          <w:lang w:val="es-ES_tradnl"/>
        </w:rPr>
        <w:t>.</w:t>
      </w:r>
      <w:r w:rsidR="005300FB">
        <w:rPr>
          <w:rFonts w:ascii="Palatino Linotype" w:hAnsi="Palatino Linotype"/>
          <w:lang w:val="es-ES_tradnl"/>
        </w:rPr>
        <w:t xml:space="preserve"> </w:t>
      </w:r>
    </w:p>
    <w:p w:rsidR="0091654C" w:rsidRDefault="005928E7"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5928E7" w:rsidRDefault="005300FB" w:rsidP="00093663">
      <w:pPr>
        <w:overflowPunct w:val="0"/>
        <w:autoSpaceDE w:val="0"/>
        <w:autoSpaceDN w:val="0"/>
        <w:adjustRightInd w:val="0"/>
        <w:jc w:val="both"/>
        <w:rPr>
          <w:rFonts w:ascii="Palatino Linotype" w:hAnsi="Palatino Linotype"/>
          <w:lang w:val="es-ES_tradnl"/>
        </w:rPr>
      </w:pPr>
      <w:r w:rsidRPr="00066142">
        <w:rPr>
          <w:rFonts w:ascii="Palatino Linotype" w:hAnsi="Palatino Linotype"/>
          <w:b/>
          <w:lang w:val="es-ES_tradnl"/>
        </w:rPr>
        <w:t>DECLARACIÓN TESTIMONIAL DEL TESTIGO DE LA PARTE DEMANDA</w:t>
      </w:r>
      <w:r w:rsidR="000615DB">
        <w:rPr>
          <w:rFonts w:ascii="Palatino Linotype" w:hAnsi="Palatino Linotype"/>
          <w:b/>
          <w:lang w:val="es-ES_tradnl"/>
        </w:rPr>
        <w:t>DA</w:t>
      </w:r>
      <w:r w:rsidRPr="00066142">
        <w:rPr>
          <w:rFonts w:ascii="Palatino Linotype" w:hAnsi="Palatino Linotype"/>
          <w:b/>
          <w:lang w:val="es-ES_tradnl"/>
        </w:rPr>
        <w:t>, DON</w:t>
      </w:r>
      <w:r w:rsidR="000615DB">
        <w:rPr>
          <w:rFonts w:ascii="Palatino Linotype" w:hAnsi="Palatino Linotype"/>
          <w:b/>
          <w:lang w:val="es-ES_tradnl"/>
        </w:rPr>
        <w:t xml:space="preserve"> </w:t>
      </w:r>
      <w:r w:rsidR="000615DB" w:rsidRPr="000615DB">
        <w:rPr>
          <w:b/>
        </w:rPr>
        <w:t>RENÉ MELLADO PUENTES</w:t>
      </w:r>
      <w:r w:rsidR="000615DB">
        <w:t>, ingeniero civil mecánico, domiciliado en Las Gaviotas N° 6267, Las Condes</w:t>
      </w:r>
      <w:r w:rsidR="00066142" w:rsidRPr="00066142">
        <w:rPr>
          <w:rFonts w:ascii="Palatino Linotype" w:hAnsi="Palatino Linotype"/>
          <w:b/>
          <w:lang w:val="es-ES_tradnl"/>
        </w:rPr>
        <w:t>,</w:t>
      </w:r>
      <w:r w:rsidR="00066142" w:rsidRPr="00066142">
        <w:rPr>
          <w:rFonts w:ascii="Palatino Linotype" w:hAnsi="Palatino Linotype"/>
          <w:lang w:val="es-ES_tradnl"/>
        </w:rPr>
        <w:t xml:space="preserve"> </w:t>
      </w:r>
      <w:r w:rsidR="000615DB">
        <w:rPr>
          <w:rFonts w:ascii="Palatino Linotype" w:hAnsi="Palatino Linotype"/>
          <w:lang w:val="es-ES_tradnl"/>
        </w:rPr>
        <w:t xml:space="preserve">RUT N° </w:t>
      </w:r>
      <w:r w:rsidR="00B15BCF">
        <w:rPr>
          <w:rFonts w:ascii="Palatino Linotype" w:hAnsi="Palatino Linotype"/>
          <w:lang w:val="es-ES_tradnl"/>
        </w:rPr>
        <w:t xml:space="preserve">6.616.634-1, </w:t>
      </w:r>
      <w:r w:rsidR="009B0B98">
        <w:rPr>
          <w:rFonts w:ascii="Palatino Linotype" w:hAnsi="Palatino Linotype"/>
          <w:lang w:val="es-ES_tradnl"/>
        </w:rPr>
        <w:t>quien previamente juramentad</w:t>
      </w:r>
      <w:r>
        <w:rPr>
          <w:rFonts w:ascii="Palatino Linotype" w:hAnsi="Palatino Linotype"/>
          <w:lang w:val="es-ES_tradnl"/>
        </w:rPr>
        <w:t>o</w:t>
      </w:r>
      <w:r w:rsidR="00DB68AB">
        <w:rPr>
          <w:rFonts w:ascii="Palatino Linotype" w:hAnsi="Palatino Linotype"/>
          <w:lang w:val="es-ES_tradnl"/>
        </w:rPr>
        <w:t>, expone:</w:t>
      </w:r>
    </w:p>
    <w:p w:rsidR="00B15BCF" w:rsidRDefault="00B15BCF"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w:t>
      </w:r>
    </w:p>
    <w:p w:rsidR="007539D4" w:rsidRDefault="009F2458" w:rsidP="00B15BC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Yo fui el jefe de la Asesoría a la IF</w:t>
      </w:r>
      <w:r w:rsidR="00DA0B4F">
        <w:rPr>
          <w:rFonts w:ascii="Palatino Linotype" w:hAnsi="Palatino Linotype"/>
          <w:lang w:val="es-ES_tradnl"/>
        </w:rPr>
        <w:t xml:space="preserve"> del contrato de Concesión del H. de Antofagasta, desde </w:t>
      </w:r>
      <w:r w:rsidR="00B53E27">
        <w:rPr>
          <w:rFonts w:ascii="Palatino Linotype" w:hAnsi="Palatino Linotype"/>
          <w:lang w:val="es-ES_tradnl"/>
        </w:rPr>
        <w:t>n</w:t>
      </w:r>
      <w:r w:rsidR="00DA0B4F">
        <w:rPr>
          <w:rFonts w:ascii="Palatino Linotype" w:hAnsi="Palatino Linotype"/>
          <w:lang w:val="es-ES_tradnl"/>
        </w:rPr>
        <w:t xml:space="preserve">oviembre de 2013 hasta diciembre de 2018. </w:t>
      </w:r>
      <w:r w:rsidR="00C308A9">
        <w:rPr>
          <w:rFonts w:ascii="Palatino Linotype" w:hAnsi="Palatino Linotype"/>
          <w:lang w:val="es-ES_tradnl"/>
        </w:rPr>
        <w:t>Yo trabajaba para Zañartu Ingenieros Consultores</w:t>
      </w:r>
      <w:r w:rsidR="008D369B">
        <w:rPr>
          <w:rFonts w:ascii="Palatino Linotype" w:hAnsi="Palatino Linotype"/>
          <w:lang w:val="es-ES_tradnl"/>
        </w:rPr>
        <w:t xml:space="preserve"> SpA, que se adjudicó la licitación de este trabajo de asesoría para este contrato. </w:t>
      </w:r>
      <w:r w:rsidR="00F05AD5">
        <w:rPr>
          <w:rFonts w:ascii="Palatino Linotype" w:hAnsi="Palatino Linotype"/>
          <w:lang w:val="es-ES_tradnl"/>
        </w:rPr>
        <w:t xml:space="preserve"> En función de mi cargo, yo apoyaba directamente la gestión del IF, por lo tanto, entre otras cosas, estuve al tanto del tema que nos convoca como es la proposición de multa a la SC. </w:t>
      </w:r>
      <w:r w:rsidR="00AE3983">
        <w:rPr>
          <w:rFonts w:ascii="Palatino Linotype" w:hAnsi="Palatino Linotype"/>
          <w:lang w:val="es-ES_tradnl"/>
        </w:rPr>
        <w:t xml:space="preserve">En mi calidad de asesor del IF, </w:t>
      </w:r>
      <w:r w:rsidR="00141C2A">
        <w:rPr>
          <w:rFonts w:ascii="Palatino Linotype" w:hAnsi="Palatino Linotype"/>
          <w:lang w:val="es-ES_tradnl"/>
        </w:rPr>
        <w:t>ten</w:t>
      </w:r>
      <w:r w:rsidR="000F3F15">
        <w:rPr>
          <w:rFonts w:ascii="Palatino Linotype" w:hAnsi="Palatino Linotype"/>
          <w:lang w:val="es-ES_tradnl"/>
        </w:rPr>
        <w:t>í</w:t>
      </w:r>
      <w:r w:rsidR="00141C2A">
        <w:rPr>
          <w:rFonts w:ascii="Palatino Linotype" w:hAnsi="Palatino Linotype"/>
          <w:lang w:val="es-ES_tradnl"/>
        </w:rPr>
        <w:t>a la facultad de opinar, proponer acciones a seguir en determinad</w:t>
      </w:r>
      <w:r w:rsidR="00A6258A">
        <w:rPr>
          <w:rFonts w:ascii="Palatino Linotype" w:hAnsi="Palatino Linotype"/>
          <w:lang w:val="es-ES_tradnl"/>
        </w:rPr>
        <w:t xml:space="preserve">as circunstancias del contrato, que no siempre podían estar en acuerdo, pero definitivamente quien decide es el IF. </w:t>
      </w:r>
    </w:p>
    <w:p w:rsidR="000615DB" w:rsidRPr="00F05AD5" w:rsidRDefault="000615DB" w:rsidP="00B15BCF">
      <w:pPr>
        <w:overflowPunct w:val="0"/>
        <w:autoSpaceDE w:val="0"/>
        <w:autoSpaceDN w:val="0"/>
        <w:adjustRightInd w:val="0"/>
        <w:jc w:val="both"/>
        <w:rPr>
          <w:rFonts w:ascii="Palatino Linotype" w:hAnsi="Palatino Linotype"/>
          <w:b/>
          <w:lang w:val="es-ES_tradnl"/>
        </w:rPr>
      </w:pPr>
    </w:p>
    <w:p w:rsidR="000615DB" w:rsidRDefault="000615DB" w:rsidP="00001CE3">
      <w:pPr>
        <w:overflowPunct w:val="0"/>
        <w:autoSpaceDE w:val="0"/>
        <w:autoSpaceDN w:val="0"/>
        <w:adjustRightInd w:val="0"/>
        <w:ind w:left="360"/>
        <w:jc w:val="both"/>
        <w:rPr>
          <w:rFonts w:ascii="Palatino Linotype" w:hAnsi="Palatino Linotype"/>
          <w:lang w:val="es-ES_tradnl"/>
        </w:rPr>
      </w:pPr>
    </w:p>
    <w:p w:rsidR="005300FB" w:rsidRDefault="005300FB" w:rsidP="004F30D5">
      <w:pPr>
        <w:overflowPunct w:val="0"/>
        <w:autoSpaceDE w:val="0"/>
        <w:autoSpaceDN w:val="0"/>
        <w:adjustRightInd w:val="0"/>
        <w:jc w:val="both"/>
        <w:rPr>
          <w:rFonts w:ascii="Palatino Linotype" w:hAnsi="Palatino Linotype"/>
          <w:lang w:val="es-ES_tradnl"/>
        </w:rPr>
      </w:pPr>
    </w:p>
    <w:p w:rsidR="004F30D5" w:rsidRPr="001571D7" w:rsidRDefault="007539D4" w:rsidP="004F30D5">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lastRenderedPageBreak/>
        <w:t>INTERROGAD</w:t>
      </w:r>
      <w:r w:rsidR="001571D7" w:rsidRPr="001571D7">
        <w:rPr>
          <w:rFonts w:ascii="Palatino Linotype" w:hAnsi="Palatino Linotype"/>
          <w:lang w:val="es-ES_tradnl"/>
        </w:rPr>
        <w:t>O</w:t>
      </w:r>
      <w:r w:rsidR="004F30D5" w:rsidRPr="001571D7">
        <w:rPr>
          <w:rFonts w:ascii="Palatino Linotype" w:hAnsi="Palatino Linotype"/>
          <w:lang w:val="es-ES_tradnl"/>
        </w:rPr>
        <w:t xml:space="preserve"> </w:t>
      </w:r>
      <w:r w:rsidR="001571D7">
        <w:rPr>
          <w:rFonts w:ascii="Palatino Linotype" w:hAnsi="Palatino Linotype"/>
          <w:lang w:val="es-ES_tradnl"/>
        </w:rPr>
        <w:t xml:space="preserve">AL TENOR DE </w:t>
      </w:r>
      <w:r w:rsidR="004F30D5" w:rsidRPr="001571D7">
        <w:rPr>
          <w:rFonts w:ascii="Palatino Linotype" w:hAnsi="Palatino Linotype"/>
          <w:lang w:val="es-ES_tradnl"/>
        </w:rPr>
        <w:t>LA INTERLOCUTORIA DE PRUEBA DE FOJAS 8</w:t>
      </w:r>
      <w:r w:rsidR="001571D7" w:rsidRPr="001571D7">
        <w:rPr>
          <w:rFonts w:ascii="Palatino Linotype" w:hAnsi="Palatino Linotype"/>
          <w:lang w:val="es-ES_tradnl"/>
        </w:rPr>
        <w:t>6</w:t>
      </w:r>
      <w:r w:rsidR="004F30D5" w:rsidRPr="001571D7">
        <w:rPr>
          <w:rFonts w:ascii="Palatino Linotype" w:hAnsi="Palatino Linotype"/>
          <w:lang w:val="es-ES_tradnl"/>
        </w:rPr>
        <w:t>, RE</w:t>
      </w:r>
      <w:r w:rsidR="00D33B44" w:rsidRPr="001571D7">
        <w:rPr>
          <w:rFonts w:ascii="Palatino Linotype" w:hAnsi="Palatino Linotype"/>
          <w:lang w:val="es-ES_tradnl"/>
        </w:rPr>
        <w:t>S</w:t>
      </w:r>
      <w:r w:rsidR="004F30D5" w:rsidRPr="001571D7">
        <w:rPr>
          <w:rFonts w:ascii="Palatino Linotype" w:hAnsi="Palatino Linotype"/>
          <w:lang w:val="es-ES_tradnl"/>
        </w:rPr>
        <w:t xml:space="preserve">PUESTA A FOJAS </w:t>
      </w:r>
      <w:r w:rsidR="001571D7" w:rsidRPr="001571D7">
        <w:rPr>
          <w:rFonts w:ascii="Palatino Linotype" w:hAnsi="Palatino Linotype"/>
          <w:lang w:val="es-ES_tradnl"/>
        </w:rPr>
        <w:t>107 Y SS</w:t>
      </w:r>
      <w:r w:rsidR="004F30D5" w:rsidRPr="001571D7">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1571D7" w:rsidRPr="001571D7" w:rsidRDefault="00356A76"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001571D7" w:rsidRPr="001571D7">
        <w:rPr>
          <w:rFonts w:ascii="Palatino Linotype" w:hAnsi="Palatino Linotype"/>
          <w:b/>
          <w:lang w:val="es-ES_tradnl"/>
        </w:rPr>
        <w:t>1</w:t>
      </w:r>
      <w:r w:rsidR="001571D7">
        <w:rPr>
          <w:rFonts w:ascii="Palatino Linotype" w:hAnsi="Palatino Linotype"/>
          <w:b/>
          <w:lang w:val="es-ES_tradnl"/>
        </w:rPr>
        <w:t>:</w:t>
      </w:r>
      <w:r w:rsidR="001571D7" w:rsidRPr="001571D7">
        <w:rPr>
          <w:rFonts w:ascii="Palatino Linotype" w:hAnsi="Palatino Linotype"/>
          <w:lang w:val="es-ES_tradnl"/>
        </w:rPr>
        <w:t xml:space="preserve"> </w:t>
      </w:r>
      <w:r w:rsidR="008C303A" w:rsidRPr="001571D7">
        <w:rPr>
          <w:rFonts w:ascii="Palatino Linotype" w:hAnsi="Palatino Linotype"/>
          <w:b/>
          <w:lang w:val="es-ES_tradnl"/>
        </w:rPr>
        <w:t>HECHOS Y CIRCUNSTANCIAS QUE RODEARON LA EXIGENCIA DE ENTREGA DE PLANOS DE DETALLE DE PANELES SOLARES POR PARTE DEL INSPECTOR FISCAL.</w:t>
      </w:r>
    </w:p>
    <w:p w:rsidR="001571D7" w:rsidRPr="001571D7" w:rsidRDefault="001571D7" w:rsidP="001571D7">
      <w:pPr>
        <w:overflowPunct w:val="0"/>
        <w:autoSpaceDE w:val="0"/>
        <w:autoSpaceDN w:val="0"/>
        <w:adjustRightInd w:val="0"/>
        <w:jc w:val="both"/>
        <w:rPr>
          <w:rFonts w:ascii="Palatino Linotype" w:hAnsi="Palatino Linotype"/>
          <w:b/>
          <w:lang w:val="es-ES_tradnl"/>
        </w:rPr>
      </w:pPr>
    </w:p>
    <w:p w:rsidR="00112F8B" w:rsidRPr="001571D7" w:rsidRDefault="00FC1AE7" w:rsidP="000A501B">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FE1429">
        <w:rPr>
          <w:rFonts w:ascii="Palatino Linotype" w:hAnsi="Palatino Linotype"/>
          <w:lang w:val="es-ES_tradnl"/>
        </w:rPr>
        <w:t xml:space="preserve"> </w:t>
      </w:r>
      <w:r w:rsidR="00B42155">
        <w:rPr>
          <w:rFonts w:ascii="Palatino Linotype" w:hAnsi="Palatino Linotype"/>
          <w:lang w:val="es-ES_tradnl"/>
        </w:rPr>
        <w:t xml:space="preserve">en primer lugar, yo hablaría que lo que se </w:t>
      </w:r>
      <w:r w:rsidR="007A0CCB">
        <w:rPr>
          <w:rFonts w:ascii="Palatino Linotype" w:hAnsi="Palatino Linotype"/>
          <w:lang w:val="es-ES_tradnl"/>
        </w:rPr>
        <w:t>solicitó</w:t>
      </w:r>
      <w:r w:rsidR="00B42155">
        <w:rPr>
          <w:rFonts w:ascii="Palatino Linotype" w:hAnsi="Palatino Linotype"/>
          <w:lang w:val="es-ES_tradnl"/>
        </w:rPr>
        <w:t xml:space="preserve"> a la SC fue la</w:t>
      </w:r>
      <w:r w:rsidR="009C4911">
        <w:rPr>
          <w:rFonts w:ascii="Palatino Linotype" w:hAnsi="Palatino Linotype"/>
          <w:lang w:val="es-ES_tradnl"/>
        </w:rPr>
        <w:t xml:space="preserve"> ingen</w:t>
      </w:r>
      <w:r w:rsidR="00A424E5">
        <w:rPr>
          <w:rFonts w:ascii="Palatino Linotype" w:hAnsi="Palatino Linotype"/>
          <w:lang w:val="es-ES_tradnl"/>
        </w:rPr>
        <w:t>i</w:t>
      </w:r>
      <w:r w:rsidR="009C4911">
        <w:rPr>
          <w:rFonts w:ascii="Palatino Linotype" w:hAnsi="Palatino Linotype"/>
          <w:lang w:val="es-ES_tradnl"/>
        </w:rPr>
        <w:t xml:space="preserve">ería de detalle de los PS, dentro de la cual </w:t>
      </w:r>
      <w:r w:rsidR="00FC13E9">
        <w:rPr>
          <w:rFonts w:ascii="Palatino Linotype" w:hAnsi="Palatino Linotype"/>
          <w:lang w:val="es-ES_tradnl"/>
        </w:rPr>
        <w:t>estarían</w:t>
      </w:r>
      <w:r w:rsidR="00AB779C">
        <w:rPr>
          <w:rFonts w:ascii="Palatino Linotype" w:hAnsi="Palatino Linotype"/>
          <w:lang w:val="es-ES_tradnl"/>
        </w:rPr>
        <w:t xml:space="preserve"> </w:t>
      </w:r>
      <w:r w:rsidR="00FC13E9">
        <w:rPr>
          <w:rFonts w:ascii="Palatino Linotype" w:hAnsi="Palatino Linotype"/>
          <w:lang w:val="es-ES_tradnl"/>
        </w:rPr>
        <w:t>comprendidos</w:t>
      </w:r>
      <w:r w:rsidR="00AB779C">
        <w:rPr>
          <w:rFonts w:ascii="Palatino Linotype" w:hAnsi="Palatino Linotype"/>
          <w:lang w:val="es-ES_tradnl"/>
        </w:rPr>
        <w:t xml:space="preserve"> los planos de detalle. </w:t>
      </w:r>
      <w:r w:rsidR="00A424E5">
        <w:rPr>
          <w:rFonts w:ascii="Palatino Linotype" w:hAnsi="Palatino Linotype"/>
          <w:lang w:val="es-ES_tradnl"/>
        </w:rPr>
        <w:t xml:space="preserve">Dicho eso, lo que ocurrió es que siendo nosotros responsables de recibir una obra, </w:t>
      </w:r>
      <w:r w:rsidR="00A67E9C">
        <w:rPr>
          <w:rFonts w:ascii="Palatino Linotype" w:hAnsi="Palatino Linotype"/>
          <w:lang w:val="es-ES_tradnl"/>
        </w:rPr>
        <w:t>no teníamos a nuestra disposición toda la información técnica con la cual nosotros pudiéramos verificar en terreno</w:t>
      </w:r>
      <w:r w:rsidR="008F5886">
        <w:rPr>
          <w:rFonts w:ascii="Palatino Linotype" w:hAnsi="Palatino Linotype"/>
          <w:lang w:val="es-ES_tradnl"/>
        </w:rPr>
        <w:t xml:space="preserve"> que lo que se estaba </w:t>
      </w:r>
      <w:r w:rsidR="007A0CCB">
        <w:rPr>
          <w:rFonts w:ascii="Palatino Linotype" w:hAnsi="Palatino Linotype"/>
          <w:lang w:val="es-ES_tradnl"/>
        </w:rPr>
        <w:t>construyendo era</w:t>
      </w:r>
      <w:r w:rsidR="008F5886">
        <w:rPr>
          <w:rFonts w:ascii="Palatino Linotype" w:hAnsi="Palatino Linotype"/>
          <w:lang w:val="es-ES_tradnl"/>
        </w:rPr>
        <w:t xml:space="preserve"> lo que se había aprobado en el proyecto definitivo. Cabe hacer presente que, el punto 241 de las BALI, </w:t>
      </w:r>
      <w:r w:rsidR="00AD396F">
        <w:rPr>
          <w:rFonts w:ascii="Palatino Linotype" w:hAnsi="Palatino Linotype"/>
          <w:lang w:val="es-ES_tradnl"/>
        </w:rPr>
        <w:t xml:space="preserve">señala en uno de sus últimos párrafos, que la SC es totalmente </w:t>
      </w:r>
      <w:r w:rsidR="007A0CCB">
        <w:rPr>
          <w:rFonts w:ascii="Palatino Linotype" w:hAnsi="Palatino Linotype"/>
          <w:lang w:val="es-ES_tradnl"/>
        </w:rPr>
        <w:t>responsable</w:t>
      </w:r>
      <w:r w:rsidR="00AD396F">
        <w:rPr>
          <w:rFonts w:ascii="Palatino Linotype" w:hAnsi="Palatino Linotype"/>
          <w:lang w:val="es-ES_tradnl"/>
        </w:rPr>
        <w:t xml:space="preserve"> de entregar </w:t>
      </w:r>
      <w:r w:rsidR="00521240">
        <w:rPr>
          <w:rFonts w:ascii="Palatino Linotype" w:hAnsi="Palatino Linotype"/>
          <w:lang w:val="es-ES_tradnl"/>
        </w:rPr>
        <w:t>la ingen</w:t>
      </w:r>
      <w:r w:rsidR="007A0CCB">
        <w:rPr>
          <w:rFonts w:ascii="Palatino Linotype" w:hAnsi="Palatino Linotype"/>
          <w:lang w:val="es-ES_tradnl"/>
        </w:rPr>
        <w:t>i</w:t>
      </w:r>
      <w:r w:rsidR="00521240">
        <w:rPr>
          <w:rFonts w:ascii="Palatino Linotype" w:hAnsi="Palatino Linotype"/>
          <w:lang w:val="es-ES_tradnl"/>
        </w:rPr>
        <w:t>ería definitiva, aun con posterioridad a la aprobación del proyecto definitivo. Por lo tanto, lo que se estaba solicitando no era extraño</w:t>
      </w:r>
      <w:r w:rsidR="00897618">
        <w:rPr>
          <w:rFonts w:ascii="Palatino Linotype" w:hAnsi="Palatino Linotype"/>
          <w:lang w:val="es-ES_tradnl"/>
        </w:rPr>
        <w:t xml:space="preserve">, ya se había solicitado y posteriormente se solicitó para otros proyectos específicos, </w:t>
      </w:r>
      <w:r w:rsidR="00CF6D55">
        <w:rPr>
          <w:rFonts w:ascii="Palatino Linotype" w:hAnsi="Palatino Linotype"/>
          <w:lang w:val="es-ES_tradnl"/>
        </w:rPr>
        <w:t>y, en consecuencia, el requerimiento no representaba, a mi juicio, ninguna acción distinta a los requerimientos normales en este contrato.</w:t>
      </w:r>
      <w:r w:rsidR="002D5E9B">
        <w:rPr>
          <w:rFonts w:ascii="Palatino Linotype" w:hAnsi="Palatino Linotype"/>
          <w:lang w:val="es-ES_tradnl"/>
        </w:rPr>
        <w:t xml:space="preserve"> Solamente se hacía referencia al hecho de que esta información se había soli</w:t>
      </w:r>
      <w:r w:rsidR="000B52DE">
        <w:rPr>
          <w:rFonts w:ascii="Palatino Linotype" w:hAnsi="Palatino Linotype"/>
          <w:lang w:val="es-ES_tradnl"/>
        </w:rPr>
        <w:t xml:space="preserve">citado en reuniones de trabajo, y a través de algunos documentos, sin que la SC lo hubiese entregado. </w:t>
      </w:r>
      <w:r w:rsidR="00837680">
        <w:rPr>
          <w:rFonts w:ascii="Palatino Linotype" w:hAnsi="Palatino Linotype"/>
          <w:lang w:val="es-ES_tradnl"/>
        </w:rPr>
        <w:t xml:space="preserve"> Yo quiero señalar también que esta información </w:t>
      </w:r>
      <w:r w:rsidR="00744441">
        <w:rPr>
          <w:rFonts w:ascii="Palatino Linotype" w:hAnsi="Palatino Linotype"/>
          <w:lang w:val="es-ES_tradnl"/>
        </w:rPr>
        <w:t xml:space="preserve">no estuvo incorporada dentro de memorias de cálculos ni planimetría que se acompañó en el proyecto definitivo aprobado. </w:t>
      </w:r>
    </w:p>
    <w:p w:rsidR="00CC6A25" w:rsidRDefault="00CC6A25" w:rsidP="00353D20">
      <w:pPr>
        <w:overflowPunct w:val="0"/>
        <w:autoSpaceDE w:val="0"/>
        <w:autoSpaceDN w:val="0"/>
        <w:adjustRightInd w:val="0"/>
        <w:jc w:val="both"/>
        <w:rPr>
          <w:rFonts w:ascii="Palatino Linotype" w:hAnsi="Palatino Linotype"/>
          <w:lang w:val="es-ES_tradnl"/>
        </w:rPr>
      </w:pPr>
    </w:p>
    <w:p w:rsidR="002230FD"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REPREGUNTAS</w:t>
      </w:r>
    </w:p>
    <w:p w:rsidR="007A0CCB" w:rsidRDefault="007A0CCB" w:rsidP="007A0CCB">
      <w:pPr>
        <w:overflowPunct w:val="0"/>
        <w:autoSpaceDE w:val="0"/>
        <w:autoSpaceDN w:val="0"/>
        <w:adjustRightInd w:val="0"/>
        <w:jc w:val="both"/>
        <w:rPr>
          <w:rFonts w:ascii="Palatino Linotype" w:hAnsi="Palatino Linotype"/>
          <w:lang w:val="es-ES_tradnl"/>
        </w:rPr>
      </w:pPr>
      <w:r w:rsidRPr="007A0CCB">
        <w:rPr>
          <w:rFonts w:ascii="Palatino Linotype" w:hAnsi="Palatino Linotype"/>
          <w:b/>
          <w:lang w:val="es-ES_tradnl"/>
        </w:rPr>
        <w:t>1.</w:t>
      </w:r>
      <w:r>
        <w:rPr>
          <w:rFonts w:ascii="Palatino Linotype" w:hAnsi="Palatino Linotype"/>
          <w:b/>
          <w:lang w:val="es-ES_tradnl"/>
        </w:rPr>
        <w:t xml:space="preserve"> S</w:t>
      </w:r>
      <w:r>
        <w:rPr>
          <w:rFonts w:ascii="Palatino Linotype" w:hAnsi="Palatino Linotype"/>
          <w:lang w:val="es-ES_tradnl"/>
        </w:rPr>
        <w:t xml:space="preserve">i nos puede aclarar </w:t>
      </w:r>
      <w:r w:rsidR="0054065D">
        <w:rPr>
          <w:rFonts w:ascii="Palatino Linotype" w:hAnsi="Palatino Linotype"/>
          <w:lang w:val="es-ES_tradnl"/>
        </w:rPr>
        <w:t xml:space="preserve">cuál es la línea de tiempo </w:t>
      </w:r>
      <w:r w:rsidR="00CE7E25">
        <w:rPr>
          <w:rFonts w:ascii="Palatino Linotype" w:hAnsi="Palatino Linotype"/>
          <w:lang w:val="es-ES_tradnl"/>
        </w:rPr>
        <w:t xml:space="preserve">entre los conceptos de </w:t>
      </w:r>
      <w:r w:rsidR="00751C8C">
        <w:rPr>
          <w:rFonts w:ascii="Palatino Linotype" w:hAnsi="Palatino Linotype"/>
          <w:lang w:val="es-ES_tradnl"/>
        </w:rPr>
        <w:t xml:space="preserve">proyecto referencial, proyecto definitivo, </w:t>
      </w:r>
      <w:r w:rsidR="0097505B">
        <w:rPr>
          <w:rFonts w:ascii="Palatino Linotype" w:hAnsi="Palatino Linotype"/>
          <w:lang w:val="es-ES_tradnl"/>
        </w:rPr>
        <w:t xml:space="preserve">proyecto de detalles, proyecto de especialidades, y planos as </w:t>
      </w:r>
      <w:proofErr w:type="spellStart"/>
      <w:r w:rsidR="0097505B">
        <w:rPr>
          <w:rFonts w:ascii="Palatino Linotype" w:hAnsi="Palatino Linotype"/>
          <w:lang w:val="es-ES_tradnl"/>
        </w:rPr>
        <w:t>built</w:t>
      </w:r>
      <w:proofErr w:type="spellEnd"/>
      <w:r w:rsidR="0097505B">
        <w:rPr>
          <w:rFonts w:ascii="Palatino Linotype" w:hAnsi="Palatino Linotype"/>
          <w:lang w:val="es-ES_tradnl"/>
        </w:rPr>
        <w:t xml:space="preserve">. </w:t>
      </w:r>
      <w:r w:rsidR="009B238F">
        <w:rPr>
          <w:rFonts w:ascii="Palatino Linotype" w:hAnsi="Palatino Linotype"/>
          <w:lang w:val="es-ES_tradnl"/>
        </w:rPr>
        <w:t xml:space="preserve">Y a quién corresponde dar cumplimiento a cada una de estas etapas. </w:t>
      </w:r>
    </w:p>
    <w:p w:rsidR="00CB264A" w:rsidRDefault="00CB264A" w:rsidP="007A0CCB">
      <w:pPr>
        <w:overflowPunct w:val="0"/>
        <w:autoSpaceDE w:val="0"/>
        <w:autoSpaceDN w:val="0"/>
        <w:adjustRightInd w:val="0"/>
        <w:jc w:val="both"/>
        <w:rPr>
          <w:rFonts w:ascii="Palatino Linotype" w:hAnsi="Palatino Linotype"/>
          <w:lang w:val="es-ES_tradnl"/>
        </w:rPr>
      </w:pPr>
    </w:p>
    <w:p w:rsidR="0097505B" w:rsidRDefault="0097505B"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9B238F">
        <w:rPr>
          <w:rFonts w:ascii="Palatino Linotype" w:hAnsi="Palatino Linotype"/>
          <w:lang w:val="es-ES_tradnl"/>
        </w:rPr>
        <w:t>en este contrato en particular</w:t>
      </w:r>
      <w:r w:rsidR="004D11FE">
        <w:rPr>
          <w:rFonts w:ascii="Palatino Linotype" w:hAnsi="Palatino Linotype"/>
          <w:lang w:val="es-ES_tradnl"/>
        </w:rPr>
        <w:t xml:space="preserve">, </w:t>
      </w:r>
      <w:r w:rsidR="008E5325">
        <w:rPr>
          <w:rFonts w:ascii="Palatino Linotype" w:hAnsi="Palatino Linotype"/>
          <w:lang w:val="es-ES_tradnl"/>
        </w:rPr>
        <w:t xml:space="preserve">una vez adjudicado, </w:t>
      </w:r>
      <w:r w:rsidR="00E609B6">
        <w:rPr>
          <w:rFonts w:ascii="Palatino Linotype" w:hAnsi="Palatino Linotype"/>
          <w:lang w:val="es-ES_tradnl"/>
        </w:rPr>
        <w:t>la SC expuso ante el MOP y ante el MINSAL</w:t>
      </w:r>
      <w:r w:rsidR="00CC1EC5">
        <w:rPr>
          <w:rFonts w:ascii="Palatino Linotype" w:hAnsi="Palatino Linotype"/>
          <w:lang w:val="es-ES_tradnl"/>
        </w:rPr>
        <w:t>, una propuesta para mejorar sustantivamente el proyecto referencial</w:t>
      </w:r>
      <w:r w:rsidR="00E845D4">
        <w:rPr>
          <w:rFonts w:ascii="Palatino Linotype" w:hAnsi="Palatino Linotype"/>
          <w:lang w:val="es-ES_tradnl"/>
        </w:rPr>
        <w:t xml:space="preserve">, versión de la cual disponían quienes todos habían participado en el proceso de licitación. </w:t>
      </w:r>
      <w:r w:rsidR="00ED3994">
        <w:rPr>
          <w:rFonts w:ascii="Palatino Linotype" w:hAnsi="Palatino Linotype"/>
          <w:lang w:val="es-ES_tradnl"/>
        </w:rPr>
        <w:t xml:space="preserve">Esa propuesta de la SC, en términos generales, </w:t>
      </w:r>
      <w:r w:rsidR="00853B6A">
        <w:rPr>
          <w:rFonts w:ascii="Palatino Linotype" w:hAnsi="Palatino Linotype"/>
          <w:lang w:val="es-ES_tradnl"/>
        </w:rPr>
        <w:t xml:space="preserve">fue aprobada por el MOP </w:t>
      </w:r>
      <w:proofErr w:type="spellStart"/>
      <w:r w:rsidR="00853B6A">
        <w:rPr>
          <w:rFonts w:ascii="Palatino Linotype" w:hAnsi="Palatino Linotype"/>
          <w:lang w:val="es-ES_tradnl"/>
        </w:rPr>
        <w:t>yu</w:t>
      </w:r>
      <w:proofErr w:type="spellEnd"/>
      <w:r w:rsidR="00853B6A">
        <w:rPr>
          <w:rFonts w:ascii="Palatino Linotype" w:hAnsi="Palatino Linotype"/>
          <w:lang w:val="es-ES_tradnl"/>
        </w:rPr>
        <w:t xml:space="preserve"> </w:t>
      </w:r>
      <w:r w:rsidR="007344DC">
        <w:rPr>
          <w:rFonts w:ascii="Palatino Linotype" w:hAnsi="Palatino Linotype"/>
          <w:lang w:val="es-ES_tradnl"/>
        </w:rPr>
        <w:t xml:space="preserve">por el MINSAL señalando éste último que estaba de acuerdo siempre y cuando se respetara </w:t>
      </w:r>
      <w:r w:rsidR="00232682">
        <w:rPr>
          <w:rFonts w:ascii="Palatino Linotype" w:hAnsi="Palatino Linotype"/>
          <w:lang w:val="es-ES_tradnl"/>
        </w:rPr>
        <w:t xml:space="preserve">el hecho de que, lo que propusiera la SC, mantuviera o mejorar el estándar técnico del </w:t>
      </w:r>
      <w:r w:rsidR="00CB264A">
        <w:rPr>
          <w:rFonts w:ascii="Palatino Linotype" w:hAnsi="Palatino Linotype"/>
          <w:lang w:val="es-ES_tradnl"/>
        </w:rPr>
        <w:t>proyecto</w:t>
      </w:r>
      <w:r w:rsidR="00232682">
        <w:rPr>
          <w:rFonts w:ascii="Palatino Linotype" w:hAnsi="Palatino Linotype"/>
          <w:lang w:val="es-ES_tradnl"/>
        </w:rPr>
        <w:t xml:space="preserve"> referencial, </w:t>
      </w:r>
      <w:r w:rsidR="00300E6C">
        <w:rPr>
          <w:rFonts w:ascii="Palatino Linotype" w:hAnsi="Palatino Linotype"/>
          <w:lang w:val="es-ES_tradnl"/>
        </w:rPr>
        <w:t xml:space="preserve">que no tuviera un costo </w:t>
      </w:r>
      <w:r w:rsidR="00FC13E9">
        <w:rPr>
          <w:rFonts w:ascii="Palatino Linotype" w:hAnsi="Palatino Linotype"/>
          <w:lang w:val="es-ES_tradnl"/>
        </w:rPr>
        <w:t>adicional</w:t>
      </w:r>
      <w:r w:rsidR="00300E6C">
        <w:rPr>
          <w:rFonts w:ascii="Palatino Linotype" w:hAnsi="Palatino Linotype"/>
          <w:lang w:val="es-ES_tradnl"/>
        </w:rPr>
        <w:t xml:space="preserve"> para el Fisco</w:t>
      </w:r>
      <w:proofErr w:type="gramStart"/>
      <w:r w:rsidR="00300E6C">
        <w:rPr>
          <w:rFonts w:ascii="Palatino Linotype" w:hAnsi="Palatino Linotype"/>
          <w:lang w:val="es-ES_tradnl"/>
        </w:rPr>
        <w:t xml:space="preserve">, </w:t>
      </w:r>
      <w:r w:rsidR="00D171A9">
        <w:rPr>
          <w:rFonts w:ascii="Palatino Linotype" w:hAnsi="Palatino Linotype"/>
          <w:lang w:val="es-ES_tradnl"/>
        </w:rPr>
        <w:t xml:space="preserve"> y</w:t>
      </w:r>
      <w:proofErr w:type="gramEnd"/>
      <w:r w:rsidR="00D171A9">
        <w:rPr>
          <w:rFonts w:ascii="Palatino Linotype" w:hAnsi="Palatino Linotype"/>
          <w:lang w:val="es-ES_tradnl"/>
        </w:rPr>
        <w:t xml:space="preserve"> que </w:t>
      </w:r>
      <w:r w:rsidR="00D171A9">
        <w:rPr>
          <w:rFonts w:ascii="Palatino Linotype" w:hAnsi="Palatino Linotype"/>
          <w:lang w:val="es-ES_tradnl"/>
        </w:rPr>
        <w:lastRenderedPageBreak/>
        <w:t xml:space="preserve">no representara un aumento de plazo para el término de las obras. </w:t>
      </w:r>
      <w:r w:rsidR="00D61A10">
        <w:rPr>
          <w:rFonts w:ascii="Palatino Linotype" w:hAnsi="Palatino Linotype"/>
          <w:lang w:val="es-ES_tradnl"/>
        </w:rPr>
        <w:t xml:space="preserve">Con estas condiciones, </w:t>
      </w:r>
      <w:r w:rsidR="00921F8A">
        <w:rPr>
          <w:rFonts w:ascii="Palatino Linotype" w:hAnsi="Palatino Linotype"/>
          <w:lang w:val="es-ES_tradnl"/>
        </w:rPr>
        <w:t xml:space="preserve">la SC </w:t>
      </w:r>
      <w:r w:rsidR="00D70930">
        <w:rPr>
          <w:rFonts w:ascii="Palatino Linotype" w:hAnsi="Palatino Linotype"/>
          <w:lang w:val="es-ES_tradnl"/>
        </w:rPr>
        <w:t>presentó las entregas parciales del proyecto</w:t>
      </w:r>
      <w:r w:rsidR="00EE3DC4">
        <w:rPr>
          <w:rFonts w:ascii="Palatino Linotype" w:hAnsi="Palatino Linotype"/>
          <w:lang w:val="es-ES_tradnl"/>
        </w:rPr>
        <w:t xml:space="preserve"> correg</w:t>
      </w:r>
      <w:r w:rsidR="000170A9">
        <w:rPr>
          <w:rFonts w:ascii="Palatino Linotype" w:hAnsi="Palatino Linotype"/>
          <w:lang w:val="es-ES_tradnl"/>
        </w:rPr>
        <w:t xml:space="preserve">ido hasta que, finalmente, </w:t>
      </w:r>
      <w:r w:rsidR="000B7408">
        <w:rPr>
          <w:rFonts w:ascii="Palatino Linotype" w:hAnsi="Palatino Linotype"/>
          <w:lang w:val="es-ES_tradnl"/>
        </w:rPr>
        <w:t>presentó la totalidad del proyecto definitivo</w:t>
      </w:r>
      <w:r w:rsidR="00244687">
        <w:rPr>
          <w:rFonts w:ascii="Palatino Linotype" w:hAnsi="Palatino Linotype"/>
          <w:lang w:val="es-ES_tradnl"/>
        </w:rPr>
        <w:t xml:space="preserve">, y el proyecto definitivo, las </w:t>
      </w:r>
      <w:r w:rsidR="00C01F1E">
        <w:rPr>
          <w:rFonts w:ascii="Palatino Linotype" w:hAnsi="Palatino Linotype"/>
          <w:lang w:val="es-ES_tradnl"/>
        </w:rPr>
        <w:t>cuales</w:t>
      </w:r>
      <w:r w:rsidR="00244687">
        <w:rPr>
          <w:rFonts w:ascii="Palatino Linotype" w:hAnsi="Palatino Linotype"/>
          <w:lang w:val="es-ES_tradnl"/>
        </w:rPr>
        <w:t xml:space="preserve"> fueron aprobadas por el IF del Contrato, con el visto bueno del MINSAL. </w:t>
      </w:r>
      <w:r w:rsidR="00CB264A">
        <w:rPr>
          <w:rFonts w:ascii="Palatino Linotype" w:hAnsi="Palatino Linotype"/>
          <w:lang w:val="es-ES_tradnl"/>
        </w:rPr>
        <w:t xml:space="preserve"> </w:t>
      </w:r>
    </w:p>
    <w:p w:rsidR="00CB264A" w:rsidRDefault="00CB264A" w:rsidP="007A0CCB">
      <w:pPr>
        <w:overflowPunct w:val="0"/>
        <w:autoSpaceDE w:val="0"/>
        <w:autoSpaceDN w:val="0"/>
        <w:adjustRightInd w:val="0"/>
        <w:jc w:val="both"/>
        <w:rPr>
          <w:rFonts w:ascii="Palatino Linotype" w:hAnsi="Palatino Linotype"/>
          <w:lang w:val="es-ES_tradnl"/>
        </w:rPr>
      </w:pPr>
    </w:p>
    <w:p w:rsidR="00405F80" w:rsidRDefault="00C01F1E"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Respecto a</w:t>
      </w:r>
      <w:r w:rsidR="00CB264A">
        <w:rPr>
          <w:rFonts w:ascii="Palatino Linotype" w:hAnsi="Palatino Linotype"/>
          <w:lang w:val="es-ES_tradnl"/>
        </w:rPr>
        <w:t xml:space="preserve"> proyecto de detalle y proyecto de especialidades, estos no son conceptos que estén incorporados en las BALI, lo que yo dije anteriormente era que, </w:t>
      </w:r>
      <w:r w:rsidR="000F3BE5">
        <w:rPr>
          <w:rFonts w:ascii="Palatino Linotype" w:hAnsi="Palatino Linotype"/>
          <w:lang w:val="es-ES_tradnl"/>
        </w:rPr>
        <w:t xml:space="preserve">lo que la SC podía entregar, </w:t>
      </w:r>
      <w:r w:rsidR="00D25209">
        <w:rPr>
          <w:rFonts w:ascii="Palatino Linotype" w:hAnsi="Palatino Linotype"/>
          <w:lang w:val="es-ES_tradnl"/>
        </w:rPr>
        <w:t>posterior</w:t>
      </w:r>
      <w:r w:rsidR="000F3BE5">
        <w:rPr>
          <w:rFonts w:ascii="Palatino Linotype" w:hAnsi="Palatino Linotype"/>
          <w:lang w:val="es-ES_tradnl"/>
        </w:rPr>
        <w:t xml:space="preserve"> a la entrega del proyecto definitivo, era </w:t>
      </w:r>
      <w:r w:rsidR="00FA0EAC">
        <w:rPr>
          <w:rFonts w:ascii="Palatino Linotype" w:hAnsi="Palatino Linotype"/>
          <w:lang w:val="es-ES_tradnl"/>
        </w:rPr>
        <w:t xml:space="preserve">la ingeniería definitiva de algunas partidas. </w:t>
      </w:r>
      <w:r w:rsidR="0041718E">
        <w:rPr>
          <w:rFonts w:ascii="Palatino Linotype" w:hAnsi="Palatino Linotype"/>
          <w:lang w:val="es-ES_tradnl"/>
        </w:rPr>
        <w:t>Además, en la misma etapa de construcción, la SC</w:t>
      </w:r>
      <w:r w:rsidR="005C6629">
        <w:rPr>
          <w:rFonts w:ascii="Palatino Linotype" w:hAnsi="Palatino Linotype"/>
          <w:lang w:val="es-ES_tradnl"/>
        </w:rPr>
        <w:t xml:space="preserve"> podía proponer modificaciones al proyecto aprobado, </w:t>
      </w:r>
      <w:r w:rsidR="00F274B4">
        <w:rPr>
          <w:rFonts w:ascii="Palatino Linotype" w:hAnsi="Palatino Linotype"/>
          <w:lang w:val="es-ES_tradnl"/>
        </w:rPr>
        <w:t xml:space="preserve">las cuales deberían someterse a la aprobación del IF. </w:t>
      </w:r>
      <w:r w:rsidR="00405F80">
        <w:rPr>
          <w:rFonts w:ascii="Palatino Linotype" w:hAnsi="Palatino Linotype"/>
          <w:lang w:val="es-ES_tradnl"/>
        </w:rPr>
        <w:t xml:space="preserve"> </w:t>
      </w:r>
    </w:p>
    <w:p w:rsidR="00405F80" w:rsidRDefault="00405F80" w:rsidP="007A0CCB">
      <w:pPr>
        <w:overflowPunct w:val="0"/>
        <w:autoSpaceDE w:val="0"/>
        <w:autoSpaceDN w:val="0"/>
        <w:adjustRightInd w:val="0"/>
        <w:jc w:val="both"/>
        <w:rPr>
          <w:rFonts w:ascii="Palatino Linotype" w:hAnsi="Palatino Linotype"/>
          <w:lang w:val="es-ES_tradnl"/>
        </w:rPr>
      </w:pPr>
    </w:p>
    <w:p w:rsidR="00CB264A" w:rsidRDefault="00405F80"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Finalmente, respecto de los planos as </w:t>
      </w:r>
      <w:proofErr w:type="spellStart"/>
      <w:r>
        <w:rPr>
          <w:rFonts w:ascii="Palatino Linotype" w:hAnsi="Palatino Linotype"/>
          <w:lang w:val="es-ES_tradnl"/>
        </w:rPr>
        <w:t>built</w:t>
      </w:r>
      <w:proofErr w:type="spellEnd"/>
      <w:r>
        <w:rPr>
          <w:rFonts w:ascii="Palatino Linotype" w:hAnsi="Palatino Linotype"/>
          <w:lang w:val="es-ES_tradnl"/>
        </w:rPr>
        <w:t xml:space="preserve">, conforme a lo que establecen las BALI, estos deben ser </w:t>
      </w:r>
      <w:r w:rsidR="00A85713">
        <w:rPr>
          <w:rFonts w:ascii="Palatino Linotype" w:hAnsi="Palatino Linotype"/>
          <w:lang w:val="es-ES_tradnl"/>
        </w:rPr>
        <w:t>preparados y entregados por la SC</w:t>
      </w:r>
      <w:r w:rsidR="00C013BF">
        <w:rPr>
          <w:rFonts w:ascii="Palatino Linotype" w:hAnsi="Palatino Linotype"/>
          <w:lang w:val="es-ES_tradnl"/>
        </w:rPr>
        <w:t xml:space="preserve">, en un plazo máximo de 60 días después de la autorización </w:t>
      </w:r>
      <w:r w:rsidR="00667DD8">
        <w:rPr>
          <w:rFonts w:ascii="Palatino Linotype" w:hAnsi="Palatino Linotype"/>
          <w:lang w:val="es-ES_tradnl"/>
        </w:rPr>
        <w:t xml:space="preserve">de la PSP de la obra. </w:t>
      </w:r>
    </w:p>
    <w:p w:rsidR="00C01F1E" w:rsidRDefault="00C01F1E" w:rsidP="007A0CCB">
      <w:pPr>
        <w:overflowPunct w:val="0"/>
        <w:autoSpaceDE w:val="0"/>
        <w:autoSpaceDN w:val="0"/>
        <w:adjustRightInd w:val="0"/>
        <w:jc w:val="both"/>
        <w:rPr>
          <w:rFonts w:ascii="Palatino Linotype" w:hAnsi="Palatino Linotype"/>
          <w:lang w:val="es-ES_tradnl"/>
        </w:rPr>
      </w:pPr>
    </w:p>
    <w:p w:rsidR="00C01F1E" w:rsidRDefault="00C01F1E"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2. </w:t>
      </w:r>
      <w:r w:rsidR="005F57F7">
        <w:rPr>
          <w:rFonts w:ascii="Palatino Linotype" w:hAnsi="Palatino Linotype"/>
          <w:lang w:val="es-ES_tradnl"/>
        </w:rPr>
        <w:t xml:space="preserve">La información solicitada en abril del 2017, </w:t>
      </w:r>
      <w:r w:rsidR="004F2F7F">
        <w:rPr>
          <w:rFonts w:ascii="Palatino Linotype" w:hAnsi="Palatino Linotype"/>
          <w:lang w:val="es-ES_tradnl"/>
        </w:rPr>
        <w:t xml:space="preserve">¿a cuales de estos elementos o </w:t>
      </w:r>
      <w:proofErr w:type="spellStart"/>
      <w:r w:rsidR="004F2F7F">
        <w:rPr>
          <w:rFonts w:ascii="Palatino Linotype" w:hAnsi="Palatino Linotype"/>
          <w:lang w:val="es-ES_tradnl"/>
        </w:rPr>
        <w:t>conpcetos</w:t>
      </w:r>
      <w:proofErr w:type="spellEnd"/>
      <w:r w:rsidR="004F2F7F">
        <w:rPr>
          <w:rFonts w:ascii="Palatino Linotype" w:hAnsi="Palatino Linotype"/>
          <w:lang w:val="es-ES_tradnl"/>
        </w:rPr>
        <w:t xml:space="preserve"> se refiere?</w:t>
      </w:r>
    </w:p>
    <w:p w:rsidR="006D3A70" w:rsidRDefault="004F2F7F"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Lo que se solicitó </w:t>
      </w:r>
      <w:r w:rsidR="00831197">
        <w:rPr>
          <w:rFonts w:ascii="Palatino Linotype" w:hAnsi="Palatino Linotype"/>
          <w:lang w:val="es-ES_tradnl"/>
        </w:rPr>
        <w:t xml:space="preserve">en abril del 2017, explícitamente </w:t>
      </w:r>
      <w:r w:rsidR="00FC1C16">
        <w:rPr>
          <w:rFonts w:ascii="Palatino Linotype" w:hAnsi="Palatino Linotype"/>
          <w:lang w:val="es-ES_tradnl"/>
        </w:rPr>
        <w:t xml:space="preserve">refiero a la ingeniería de detalle de los PS, </w:t>
      </w:r>
      <w:r w:rsidR="0058650F">
        <w:rPr>
          <w:rFonts w:ascii="Palatino Linotype" w:hAnsi="Palatino Linotype"/>
          <w:lang w:val="es-ES_tradnl"/>
        </w:rPr>
        <w:t xml:space="preserve">corresponde </w:t>
      </w:r>
      <w:proofErr w:type="gramStart"/>
      <w:r w:rsidR="0058650F">
        <w:rPr>
          <w:rFonts w:ascii="Palatino Linotype" w:hAnsi="Palatino Linotype"/>
          <w:lang w:val="es-ES_tradnl"/>
        </w:rPr>
        <w:t>a  la</w:t>
      </w:r>
      <w:proofErr w:type="gramEnd"/>
      <w:r w:rsidR="0058650F">
        <w:rPr>
          <w:rFonts w:ascii="Palatino Linotype" w:hAnsi="Palatino Linotype"/>
          <w:lang w:val="es-ES_tradnl"/>
        </w:rPr>
        <w:t xml:space="preserve"> ingeniería definitiva de esta partida,</w:t>
      </w:r>
      <w:r w:rsidR="006773D8">
        <w:rPr>
          <w:rFonts w:ascii="Palatino Linotype" w:hAnsi="Palatino Linotype"/>
          <w:lang w:val="es-ES_tradnl"/>
        </w:rPr>
        <w:t xml:space="preserve"> puesto que, en los planos que se adjuntaron al proyecto definitivo aprobado, sólo se </w:t>
      </w:r>
      <w:r w:rsidR="00D330A3">
        <w:rPr>
          <w:rFonts w:ascii="Palatino Linotype" w:hAnsi="Palatino Linotype"/>
          <w:lang w:val="es-ES_tradnl"/>
        </w:rPr>
        <w:t>indicaban los trazados de las tuberías y la ingeniería definitiva o ingeniería de detalle</w:t>
      </w:r>
      <w:r w:rsidR="00B04EEF">
        <w:rPr>
          <w:rFonts w:ascii="Palatino Linotype" w:hAnsi="Palatino Linotype"/>
          <w:lang w:val="es-ES_tradnl"/>
        </w:rPr>
        <w:t xml:space="preserve"> corresponde a una </w:t>
      </w:r>
      <w:r w:rsidR="002127DE">
        <w:rPr>
          <w:rFonts w:ascii="Palatino Linotype" w:hAnsi="Palatino Linotype"/>
          <w:lang w:val="es-ES_tradnl"/>
        </w:rPr>
        <w:t>información</w:t>
      </w:r>
      <w:r w:rsidR="00B04EEF">
        <w:rPr>
          <w:rFonts w:ascii="Palatino Linotype" w:hAnsi="Palatino Linotype"/>
          <w:lang w:val="es-ES_tradnl"/>
        </w:rPr>
        <w:t xml:space="preserve"> que entrega antecedentes más precisos y detallados</w:t>
      </w:r>
      <w:r w:rsidR="006D3A70">
        <w:rPr>
          <w:rFonts w:ascii="Palatino Linotype" w:hAnsi="Palatino Linotype"/>
          <w:lang w:val="es-ES_tradnl"/>
        </w:rPr>
        <w:t xml:space="preserve"> que el mero trazado de las cañerías. </w:t>
      </w:r>
    </w:p>
    <w:p w:rsidR="006D3A70" w:rsidRDefault="006D3A70" w:rsidP="007A0CCB">
      <w:pPr>
        <w:overflowPunct w:val="0"/>
        <w:autoSpaceDE w:val="0"/>
        <w:autoSpaceDN w:val="0"/>
        <w:adjustRightInd w:val="0"/>
        <w:jc w:val="both"/>
        <w:rPr>
          <w:rFonts w:ascii="Palatino Linotype" w:hAnsi="Palatino Linotype"/>
          <w:lang w:val="es-ES_tradnl"/>
        </w:rPr>
      </w:pPr>
    </w:p>
    <w:p w:rsidR="004F2F7F" w:rsidRDefault="006D3A70"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3. </w:t>
      </w:r>
      <w:r w:rsidR="00B04EEF">
        <w:rPr>
          <w:rFonts w:ascii="Palatino Linotype" w:hAnsi="Palatino Linotype"/>
          <w:lang w:val="es-ES_tradnl"/>
        </w:rPr>
        <w:t xml:space="preserve"> </w:t>
      </w:r>
      <w:r w:rsidR="002127DE">
        <w:rPr>
          <w:rFonts w:ascii="Palatino Linotype" w:hAnsi="Palatino Linotype"/>
          <w:lang w:val="es-ES_tradnl"/>
        </w:rPr>
        <w:t xml:space="preserve">¿cuál es la importancia </w:t>
      </w:r>
      <w:r w:rsidR="004C12D4">
        <w:rPr>
          <w:rFonts w:ascii="Palatino Linotype" w:hAnsi="Palatino Linotype"/>
          <w:lang w:val="es-ES_tradnl"/>
        </w:rPr>
        <w:t>práctica de contar con esta información?</w:t>
      </w:r>
    </w:p>
    <w:p w:rsidR="004C12D4" w:rsidRDefault="004C12D4"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F10AF0">
        <w:rPr>
          <w:rFonts w:ascii="Palatino Linotype" w:hAnsi="Palatino Linotype"/>
          <w:lang w:val="es-ES_tradnl"/>
        </w:rPr>
        <w:t>lo que ocurre es q</w:t>
      </w:r>
      <w:r w:rsidR="007944EC">
        <w:rPr>
          <w:rFonts w:ascii="Palatino Linotype" w:hAnsi="Palatino Linotype"/>
          <w:lang w:val="es-ES_tradnl"/>
        </w:rPr>
        <w:t>ue el funcionamiento de los PS</w:t>
      </w:r>
      <w:r w:rsidR="00A53C21">
        <w:rPr>
          <w:rFonts w:ascii="Palatino Linotype" w:hAnsi="Palatino Linotype"/>
          <w:lang w:val="es-ES_tradnl"/>
        </w:rPr>
        <w:t xml:space="preserve">  y su lógica de operación es parte fundamental de la producción de agua caliente sanitaria para el Hospital. </w:t>
      </w:r>
      <w:r w:rsidR="00847B78">
        <w:rPr>
          <w:rFonts w:ascii="Palatino Linotype" w:hAnsi="Palatino Linotype"/>
          <w:lang w:val="es-ES_tradnl"/>
        </w:rPr>
        <w:t xml:space="preserve">Por lo tanto, poder verificar en terreno que lo que se </w:t>
      </w:r>
      <w:r w:rsidR="006379F0">
        <w:rPr>
          <w:rFonts w:ascii="Palatino Linotype" w:hAnsi="Palatino Linotype"/>
          <w:lang w:val="es-ES_tradnl"/>
        </w:rPr>
        <w:t>está</w:t>
      </w:r>
      <w:r w:rsidR="00847B78">
        <w:rPr>
          <w:rFonts w:ascii="Palatino Linotype" w:hAnsi="Palatino Linotype"/>
          <w:lang w:val="es-ES_tradnl"/>
        </w:rPr>
        <w:t xml:space="preserve"> construyendo es parte de esa lógica</w:t>
      </w:r>
      <w:r w:rsidR="00C20EEC">
        <w:rPr>
          <w:rFonts w:ascii="Palatino Linotype" w:hAnsi="Palatino Linotype"/>
          <w:lang w:val="es-ES_tradnl"/>
        </w:rPr>
        <w:t xml:space="preserve"> y está ejecutado para poder actuar de acuerdo a esa lógica, </w:t>
      </w:r>
      <w:r w:rsidR="00B64896">
        <w:rPr>
          <w:rFonts w:ascii="Palatino Linotype" w:hAnsi="Palatino Linotype"/>
          <w:lang w:val="es-ES_tradnl"/>
        </w:rPr>
        <w:t>es necesario disponer de todo el detalle técnico, de tal manera de poder verificarlo</w:t>
      </w:r>
      <w:r w:rsidR="006379F0">
        <w:rPr>
          <w:rFonts w:ascii="Palatino Linotype" w:hAnsi="Palatino Linotype"/>
          <w:lang w:val="es-ES_tradnl"/>
        </w:rPr>
        <w:t xml:space="preserve"> como parte de nuestro trabajo de fiscalización. </w:t>
      </w:r>
    </w:p>
    <w:p w:rsidR="006379F0" w:rsidRDefault="006379F0" w:rsidP="007A0CCB">
      <w:pPr>
        <w:overflowPunct w:val="0"/>
        <w:autoSpaceDE w:val="0"/>
        <w:autoSpaceDN w:val="0"/>
        <w:adjustRightInd w:val="0"/>
        <w:jc w:val="both"/>
        <w:rPr>
          <w:rFonts w:ascii="Palatino Linotype" w:hAnsi="Palatino Linotype"/>
          <w:lang w:val="es-ES_tradnl"/>
        </w:rPr>
      </w:pPr>
    </w:p>
    <w:p w:rsidR="006379F0" w:rsidRDefault="006379F0"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4. </w:t>
      </w:r>
      <w:r w:rsidR="00D8299B">
        <w:rPr>
          <w:rFonts w:ascii="Palatino Linotype" w:hAnsi="Palatino Linotype"/>
          <w:lang w:val="es-ES_tradnl"/>
        </w:rPr>
        <w:t xml:space="preserve">si puede precisar cuánto tiempo antes </w:t>
      </w:r>
      <w:r w:rsidR="000832DC">
        <w:rPr>
          <w:rFonts w:ascii="Palatino Linotype" w:hAnsi="Palatino Linotype"/>
          <w:lang w:val="es-ES_tradnl"/>
        </w:rPr>
        <w:t xml:space="preserve">se solicitó esta información </w:t>
      </w:r>
      <w:r w:rsidR="00F8740D">
        <w:rPr>
          <w:rFonts w:ascii="Palatino Linotype" w:hAnsi="Palatino Linotype"/>
          <w:lang w:val="es-ES_tradnl"/>
        </w:rPr>
        <w:t>a la SC</w:t>
      </w:r>
      <w:r w:rsidR="008B3649">
        <w:rPr>
          <w:rFonts w:ascii="Palatino Linotype" w:hAnsi="Palatino Linotype"/>
          <w:lang w:val="es-ES_tradnl"/>
        </w:rPr>
        <w:t xml:space="preserve">, aproximadamente, en las reuniones de trabajo a las que ha hecho referencia. </w:t>
      </w:r>
    </w:p>
    <w:p w:rsidR="008B3649" w:rsidRDefault="008B3649" w:rsidP="007A0CCB">
      <w:pPr>
        <w:overflowPunct w:val="0"/>
        <w:autoSpaceDE w:val="0"/>
        <w:autoSpaceDN w:val="0"/>
        <w:adjustRightInd w:val="0"/>
        <w:jc w:val="both"/>
        <w:rPr>
          <w:rFonts w:ascii="Palatino Linotype" w:hAnsi="Palatino Linotype"/>
          <w:lang w:val="es-ES_tradnl"/>
        </w:rPr>
      </w:pPr>
    </w:p>
    <w:p w:rsidR="008B3649" w:rsidRDefault="008B3649"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 Nosotros, en este contrato, sin que estuviera así definido en las BALI</w:t>
      </w:r>
      <w:r w:rsidR="00C16C6E">
        <w:rPr>
          <w:rFonts w:ascii="Palatino Linotype" w:hAnsi="Palatino Linotype"/>
          <w:lang w:val="es-ES_tradnl"/>
        </w:rPr>
        <w:t xml:space="preserve">, y solamente como una forma de llevar adelante la mejor gestión posible, </w:t>
      </w:r>
      <w:r w:rsidR="000824F7">
        <w:rPr>
          <w:rFonts w:ascii="Palatino Linotype" w:hAnsi="Palatino Linotype"/>
          <w:lang w:val="es-ES_tradnl"/>
        </w:rPr>
        <w:t>propusimos a la SC</w:t>
      </w:r>
      <w:r w:rsidR="004B3C2D">
        <w:rPr>
          <w:rFonts w:ascii="Palatino Linotype" w:hAnsi="Palatino Linotype"/>
          <w:lang w:val="es-ES_tradnl"/>
        </w:rPr>
        <w:t xml:space="preserve"> realizar reuniones semanales, tanto de lo que se </w:t>
      </w:r>
      <w:r w:rsidR="00FC13E9">
        <w:rPr>
          <w:rFonts w:ascii="Palatino Linotype" w:hAnsi="Palatino Linotype"/>
          <w:lang w:val="es-ES_tradnl"/>
        </w:rPr>
        <w:t>refería</w:t>
      </w:r>
      <w:r w:rsidR="004B3C2D">
        <w:rPr>
          <w:rFonts w:ascii="Palatino Linotype" w:hAnsi="Palatino Linotype"/>
          <w:lang w:val="es-ES_tradnl"/>
        </w:rPr>
        <w:t xml:space="preserve"> a la construcc</w:t>
      </w:r>
      <w:r w:rsidR="007A5697">
        <w:rPr>
          <w:rFonts w:ascii="Palatino Linotype" w:hAnsi="Palatino Linotype"/>
          <w:lang w:val="es-ES_tradnl"/>
        </w:rPr>
        <w:t xml:space="preserve">ión propiamente tal, como a las propuestas de modificación que la SC tuviera en mente respecto del proyecto definitivo aprobado. </w:t>
      </w:r>
      <w:r w:rsidR="0000361E">
        <w:rPr>
          <w:rFonts w:ascii="Palatino Linotype" w:hAnsi="Palatino Linotype"/>
          <w:lang w:val="es-ES_tradnl"/>
        </w:rPr>
        <w:t>Por lo tanto, dentro de estas reuniones, yo recuerdo haber solicitado no solamente ingeniería de detalle de esta partida</w:t>
      </w:r>
      <w:r w:rsidR="002F191C">
        <w:rPr>
          <w:rFonts w:ascii="Palatino Linotype" w:hAnsi="Palatino Linotype"/>
          <w:lang w:val="es-ES_tradnl"/>
        </w:rPr>
        <w:t xml:space="preserve"> (los PS)</w:t>
      </w:r>
      <w:r w:rsidR="00103649">
        <w:rPr>
          <w:rFonts w:ascii="Palatino Linotype" w:hAnsi="Palatino Linotype"/>
          <w:lang w:val="es-ES_tradnl"/>
        </w:rPr>
        <w:t xml:space="preserve">, sino también de otras, como por ejemplo, planta de tratamiento de aguas, etc. </w:t>
      </w:r>
      <w:r w:rsidR="00930438">
        <w:rPr>
          <w:rFonts w:ascii="Palatino Linotype" w:hAnsi="Palatino Linotype"/>
          <w:lang w:val="es-ES_tradnl"/>
        </w:rPr>
        <w:t xml:space="preserve">Entones, sin poder precisarlo exactamente, si esto fue pedido en abril de 2017, fácilmente nosotros podríamos haber estado conversando </w:t>
      </w:r>
      <w:r w:rsidR="00930438">
        <w:rPr>
          <w:rFonts w:ascii="Palatino Linotype" w:hAnsi="Palatino Linotype"/>
          <w:lang w:val="es-ES_tradnl"/>
        </w:rPr>
        <w:t xml:space="preserve">de esto </w:t>
      </w:r>
      <w:r w:rsidR="00930438">
        <w:rPr>
          <w:rFonts w:ascii="Palatino Linotype" w:hAnsi="Palatino Linotype"/>
          <w:lang w:val="es-ES_tradnl"/>
        </w:rPr>
        <w:t>a finales de 2015</w:t>
      </w:r>
      <w:r w:rsidR="009B5FB9">
        <w:rPr>
          <w:rFonts w:ascii="Palatino Linotype" w:hAnsi="Palatino Linotype"/>
          <w:lang w:val="es-ES_tradnl"/>
        </w:rPr>
        <w:t xml:space="preserve">. </w:t>
      </w:r>
    </w:p>
    <w:p w:rsidR="009B5FB9" w:rsidRDefault="009B5FB9" w:rsidP="007A0CCB">
      <w:pPr>
        <w:overflowPunct w:val="0"/>
        <w:autoSpaceDE w:val="0"/>
        <w:autoSpaceDN w:val="0"/>
        <w:adjustRightInd w:val="0"/>
        <w:jc w:val="both"/>
        <w:rPr>
          <w:rFonts w:ascii="Palatino Linotype" w:hAnsi="Palatino Linotype"/>
          <w:lang w:val="es-ES_tradnl"/>
        </w:rPr>
      </w:pPr>
    </w:p>
    <w:p w:rsidR="009B5FB9" w:rsidRDefault="009B5FB9"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5. </w:t>
      </w:r>
      <w:r w:rsidR="00F234BD">
        <w:rPr>
          <w:rFonts w:ascii="Palatino Linotype" w:hAnsi="Palatino Linotype"/>
          <w:lang w:val="es-ES_tradnl"/>
        </w:rPr>
        <w:t>¿cuál fue la respuesta de la SC</w:t>
      </w:r>
      <w:r w:rsidR="002317A4">
        <w:rPr>
          <w:rFonts w:ascii="Palatino Linotype" w:hAnsi="Palatino Linotype"/>
          <w:lang w:val="es-ES_tradnl"/>
        </w:rPr>
        <w:t xml:space="preserve"> a esta solicitud en las reuniones de trabajo que ha mencionado</w:t>
      </w:r>
      <w:r w:rsidR="00F234BD">
        <w:rPr>
          <w:rFonts w:ascii="Palatino Linotype" w:hAnsi="Palatino Linotype"/>
          <w:lang w:val="es-ES_tradnl"/>
        </w:rPr>
        <w:t>?</w:t>
      </w:r>
    </w:p>
    <w:p w:rsidR="00F234BD" w:rsidRDefault="00F234BD"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0B3920">
        <w:rPr>
          <w:rFonts w:ascii="Palatino Linotype" w:hAnsi="Palatino Linotype"/>
          <w:lang w:val="es-ES_tradnl"/>
        </w:rPr>
        <w:t xml:space="preserve">la respuesta fue siempre positiva, en el sentido que sí se iba a entregar esta </w:t>
      </w:r>
      <w:r w:rsidR="00214F91">
        <w:rPr>
          <w:rFonts w:ascii="Palatino Linotype" w:hAnsi="Palatino Linotype"/>
          <w:lang w:val="es-ES_tradnl"/>
        </w:rPr>
        <w:t>información; no obstante, para generarla, la SC</w:t>
      </w:r>
      <w:r w:rsidR="00464E6A">
        <w:rPr>
          <w:rFonts w:ascii="Palatino Linotype" w:hAnsi="Palatino Linotype"/>
          <w:lang w:val="es-ES_tradnl"/>
        </w:rPr>
        <w:t xml:space="preserve"> nos explicaba que era preciso </w:t>
      </w:r>
      <w:r w:rsidR="00F515A9">
        <w:rPr>
          <w:rFonts w:ascii="Palatino Linotype" w:hAnsi="Palatino Linotype"/>
          <w:lang w:val="es-ES_tradnl"/>
        </w:rPr>
        <w:t xml:space="preserve">disponer de la empresa o las empresas </w:t>
      </w:r>
      <w:r w:rsidR="00C0406E">
        <w:rPr>
          <w:rFonts w:ascii="Palatino Linotype" w:hAnsi="Palatino Linotype"/>
          <w:lang w:val="es-ES_tradnl"/>
        </w:rPr>
        <w:t xml:space="preserve">ejecutoras de estas partidas, </w:t>
      </w:r>
      <w:r w:rsidR="003717E5">
        <w:rPr>
          <w:rFonts w:ascii="Palatino Linotype" w:hAnsi="Palatino Linotype"/>
          <w:lang w:val="es-ES_tradnl"/>
        </w:rPr>
        <w:t xml:space="preserve">a quienes se les encargaría como parte de su trabajo, </w:t>
      </w:r>
      <w:r w:rsidR="00CB5874">
        <w:rPr>
          <w:rFonts w:ascii="Palatino Linotype" w:hAnsi="Palatino Linotype"/>
          <w:lang w:val="es-ES_tradnl"/>
        </w:rPr>
        <w:t xml:space="preserve">la realización de estas ingenierías. </w:t>
      </w:r>
    </w:p>
    <w:p w:rsidR="00D613ED" w:rsidRDefault="00D613ED" w:rsidP="007A0CCB">
      <w:pPr>
        <w:overflowPunct w:val="0"/>
        <w:autoSpaceDE w:val="0"/>
        <w:autoSpaceDN w:val="0"/>
        <w:adjustRightInd w:val="0"/>
        <w:jc w:val="both"/>
        <w:rPr>
          <w:rFonts w:ascii="Palatino Linotype" w:hAnsi="Palatino Linotype"/>
          <w:lang w:val="es-ES_tradnl"/>
        </w:rPr>
      </w:pPr>
    </w:p>
    <w:p w:rsidR="00D613ED" w:rsidRDefault="00D613ED"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6. </w:t>
      </w:r>
      <w:r w:rsidR="003635F7">
        <w:rPr>
          <w:rFonts w:ascii="Palatino Linotype" w:hAnsi="Palatino Linotype"/>
          <w:lang w:val="es-ES_tradnl"/>
        </w:rPr>
        <w:t xml:space="preserve">Si la SC reclamó o reprochó una improcedencia de la solicitud de entrega de esta información, en estas reuniones de trabajo. </w:t>
      </w:r>
    </w:p>
    <w:p w:rsidR="003635F7" w:rsidRDefault="003635F7"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0E619F">
        <w:rPr>
          <w:rFonts w:ascii="Palatino Linotype" w:hAnsi="Palatino Linotype"/>
          <w:lang w:val="es-ES_tradnl"/>
        </w:rPr>
        <w:t xml:space="preserve">yo recuerdo que, en algunos casos, aun cuando –como dije antes- estuvo disponible a entregar la información, puso en tela de juicio </w:t>
      </w:r>
      <w:r w:rsidR="004B2D96">
        <w:rPr>
          <w:rFonts w:ascii="Palatino Linotype" w:hAnsi="Palatino Linotype"/>
          <w:lang w:val="es-ES_tradnl"/>
        </w:rPr>
        <w:t xml:space="preserve">la </w:t>
      </w:r>
      <w:r w:rsidR="00071F94">
        <w:rPr>
          <w:rFonts w:ascii="Palatino Linotype" w:hAnsi="Palatino Linotype"/>
          <w:lang w:val="es-ES_tradnl"/>
        </w:rPr>
        <w:t>procedencia</w:t>
      </w:r>
      <w:r w:rsidR="004B2D96">
        <w:rPr>
          <w:rFonts w:ascii="Palatino Linotype" w:hAnsi="Palatino Linotype"/>
          <w:lang w:val="es-ES_tradnl"/>
        </w:rPr>
        <w:t xml:space="preserve"> de ellas, </w:t>
      </w:r>
      <w:r w:rsidR="00B61236">
        <w:rPr>
          <w:rFonts w:ascii="Palatino Linotype" w:hAnsi="Palatino Linotype"/>
          <w:lang w:val="es-ES_tradnl"/>
        </w:rPr>
        <w:t>aun cuando se explicaba de que esto obedecía a la realización de nuestro trabajo fiscalizador</w:t>
      </w:r>
      <w:r w:rsidR="00575402">
        <w:rPr>
          <w:rFonts w:ascii="Palatino Linotype" w:hAnsi="Palatino Linotype"/>
          <w:lang w:val="es-ES_tradnl"/>
        </w:rPr>
        <w:t xml:space="preserve"> llevado delante de la forma más profesional posible, con antecedentes técnicos, </w:t>
      </w:r>
      <w:r w:rsidR="00BC520B">
        <w:rPr>
          <w:rFonts w:ascii="Palatino Linotype" w:hAnsi="Palatino Linotype"/>
          <w:lang w:val="es-ES_tradnl"/>
        </w:rPr>
        <w:t xml:space="preserve">que nos </w:t>
      </w:r>
      <w:r w:rsidR="00071F94">
        <w:rPr>
          <w:rFonts w:ascii="Palatino Linotype" w:hAnsi="Palatino Linotype"/>
          <w:lang w:val="es-ES_tradnl"/>
        </w:rPr>
        <w:t xml:space="preserve">permitieran </w:t>
      </w:r>
      <w:r w:rsidR="00BC520B">
        <w:rPr>
          <w:rFonts w:ascii="Palatino Linotype" w:hAnsi="Palatino Linotype"/>
          <w:lang w:val="es-ES_tradnl"/>
        </w:rPr>
        <w:t>verificar en terreno</w:t>
      </w:r>
      <w:r w:rsidR="00407292">
        <w:rPr>
          <w:rFonts w:ascii="Palatino Linotype" w:hAnsi="Palatino Linotype"/>
          <w:lang w:val="es-ES_tradnl"/>
        </w:rPr>
        <w:t xml:space="preserve"> la correcta y adecuada ejecución de los trabajos. </w:t>
      </w:r>
    </w:p>
    <w:p w:rsidR="00B57066" w:rsidRDefault="00B57066" w:rsidP="007A0CCB">
      <w:pPr>
        <w:overflowPunct w:val="0"/>
        <w:autoSpaceDE w:val="0"/>
        <w:autoSpaceDN w:val="0"/>
        <w:adjustRightInd w:val="0"/>
        <w:jc w:val="both"/>
        <w:rPr>
          <w:rFonts w:ascii="Palatino Linotype" w:hAnsi="Palatino Linotype"/>
          <w:lang w:val="es-ES_tradnl"/>
        </w:rPr>
      </w:pPr>
    </w:p>
    <w:p w:rsidR="00B57066" w:rsidRPr="007A0CCB" w:rsidRDefault="00B57066" w:rsidP="007A0CC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7. </w:t>
      </w:r>
      <w:r w:rsidR="00D01EA2">
        <w:rPr>
          <w:rFonts w:ascii="Palatino Linotype" w:hAnsi="Palatino Linotype"/>
          <w:lang w:val="es-ES_tradnl"/>
        </w:rPr>
        <w:t>cuando dice “en algunos casos” ¿esto es aplicable a esta ingeniería de detalle en particular, o se refiere a otros casos?</w:t>
      </w:r>
    </w:p>
    <w:p w:rsidR="00FE1429" w:rsidRDefault="00D01EA2" w:rsidP="002230FD">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 xml:space="preserve">R. </w:t>
      </w:r>
      <w:r w:rsidR="00423BAC">
        <w:rPr>
          <w:rFonts w:ascii="Palatino Linotype" w:hAnsi="Palatino Linotype"/>
          <w:lang w:val="es-ES_tradnl"/>
        </w:rPr>
        <w:t>No, en este caso particular no</w:t>
      </w:r>
      <w:r w:rsidR="00D31302">
        <w:rPr>
          <w:rFonts w:ascii="Palatino Linotype" w:hAnsi="Palatino Linotype"/>
          <w:lang w:val="es-ES_tradnl"/>
        </w:rPr>
        <w:t xml:space="preserve">; no recuerdo que la SC nos haya dicho que no </w:t>
      </w:r>
      <w:r w:rsidR="00BB2BF2">
        <w:rPr>
          <w:rFonts w:ascii="Palatino Linotype" w:hAnsi="Palatino Linotype"/>
          <w:lang w:val="es-ES_tradnl"/>
        </w:rPr>
        <w:t>quisiera</w:t>
      </w:r>
      <w:r w:rsidR="00D31302">
        <w:rPr>
          <w:rFonts w:ascii="Palatino Linotype" w:hAnsi="Palatino Linotype"/>
          <w:lang w:val="es-ES_tradnl"/>
        </w:rPr>
        <w:t xml:space="preserve"> entregar la información o que era improcedente hacerlo. </w:t>
      </w:r>
      <w:r w:rsidR="00CB6191">
        <w:rPr>
          <w:rFonts w:ascii="Palatino Linotype" w:hAnsi="Palatino Linotype"/>
          <w:lang w:val="es-ES_tradnl"/>
        </w:rPr>
        <w:t xml:space="preserve">Lo </w:t>
      </w:r>
      <w:r w:rsidR="00BB2BF2">
        <w:rPr>
          <w:rFonts w:ascii="Palatino Linotype" w:hAnsi="Palatino Linotype"/>
          <w:lang w:val="es-ES_tradnl"/>
        </w:rPr>
        <w:t>unció</w:t>
      </w:r>
      <w:r w:rsidR="00CB6191">
        <w:rPr>
          <w:rFonts w:ascii="Palatino Linotype" w:hAnsi="Palatino Linotype"/>
          <w:lang w:val="es-ES_tradnl"/>
        </w:rPr>
        <w:t xml:space="preserve"> que recuerdo es que, en alguna oportunidad, nos señalaron que la misma información ya había sido entregada ju</w:t>
      </w:r>
      <w:r w:rsidR="00B15050">
        <w:rPr>
          <w:rFonts w:ascii="Palatino Linotype" w:hAnsi="Palatino Linotype"/>
          <w:lang w:val="es-ES_tradnl"/>
        </w:rPr>
        <w:t xml:space="preserve">nto con el proyecto definitivo, lo cual, como </w:t>
      </w:r>
      <w:r w:rsidR="00BB2BF2">
        <w:rPr>
          <w:rFonts w:ascii="Palatino Linotype" w:hAnsi="Palatino Linotype"/>
          <w:lang w:val="es-ES_tradnl"/>
        </w:rPr>
        <w:t>expliqué antes, no era efectivo.</w:t>
      </w:r>
    </w:p>
    <w:p w:rsidR="00BB2BF2" w:rsidRDefault="00BB2BF2" w:rsidP="002230FD">
      <w:pPr>
        <w:overflowPunct w:val="0"/>
        <w:autoSpaceDE w:val="0"/>
        <w:autoSpaceDN w:val="0"/>
        <w:adjustRightInd w:val="0"/>
        <w:jc w:val="both"/>
        <w:rPr>
          <w:rFonts w:ascii="Palatino Linotype" w:hAnsi="Palatino Linotype"/>
          <w:lang w:val="es-ES_tradnl"/>
        </w:rPr>
      </w:pPr>
    </w:p>
    <w:p w:rsidR="00BB2BF2" w:rsidRDefault="00BB2BF2"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8. </w:t>
      </w:r>
      <w:r w:rsidR="006A0168">
        <w:rPr>
          <w:rFonts w:ascii="Palatino Linotype" w:hAnsi="Palatino Linotype"/>
          <w:lang w:val="es-ES_tradnl"/>
        </w:rPr>
        <w:t xml:space="preserve">Si sabe si la SC, al recibir el requerimiento del IF, </w:t>
      </w:r>
      <w:r w:rsidR="00A73BBE">
        <w:rPr>
          <w:rFonts w:ascii="Palatino Linotype" w:hAnsi="Palatino Linotype"/>
          <w:lang w:val="es-ES_tradnl"/>
        </w:rPr>
        <w:t>lo cumplió dentro del plazo estipulado, o solicitó prórroga,</w:t>
      </w:r>
    </w:p>
    <w:p w:rsidR="00667DD8" w:rsidRDefault="00A73BBE"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w:t>
      </w:r>
      <w:r w:rsidR="00224CD2">
        <w:rPr>
          <w:rFonts w:ascii="Palatino Linotype" w:hAnsi="Palatino Linotype"/>
          <w:lang w:val="es-ES_tradnl"/>
        </w:rPr>
        <w:t xml:space="preserve">yo recuerdo que </w:t>
      </w:r>
      <w:r w:rsidR="0001424A">
        <w:rPr>
          <w:rFonts w:ascii="Palatino Linotype" w:hAnsi="Palatino Linotype"/>
          <w:lang w:val="es-ES_tradnl"/>
        </w:rPr>
        <w:t xml:space="preserve">respecto de la </w:t>
      </w:r>
      <w:r w:rsidR="00095244">
        <w:rPr>
          <w:rFonts w:ascii="Palatino Linotype" w:hAnsi="Palatino Linotype"/>
          <w:lang w:val="es-ES_tradnl"/>
        </w:rPr>
        <w:t xml:space="preserve">solicitud que se hizo, la SC </w:t>
      </w:r>
      <w:r w:rsidR="00947F1E">
        <w:rPr>
          <w:rFonts w:ascii="Palatino Linotype" w:hAnsi="Palatino Linotype"/>
          <w:lang w:val="es-ES_tradnl"/>
        </w:rPr>
        <w:t>extrañamente, a mi juicio, solicitó un plazo adicional</w:t>
      </w:r>
      <w:r w:rsidR="000B6675">
        <w:rPr>
          <w:rFonts w:ascii="Palatino Linotype" w:hAnsi="Palatino Linotype"/>
          <w:lang w:val="es-ES_tradnl"/>
        </w:rPr>
        <w:t xml:space="preserve">. Digo extrañamente porque yo </w:t>
      </w:r>
      <w:r w:rsidR="006C51F1">
        <w:rPr>
          <w:rFonts w:ascii="Palatino Linotype" w:hAnsi="Palatino Linotype"/>
          <w:lang w:val="es-ES_tradnl"/>
        </w:rPr>
        <w:t>imaginaba</w:t>
      </w:r>
      <w:r w:rsidR="000B6675">
        <w:rPr>
          <w:rFonts w:ascii="Palatino Linotype" w:hAnsi="Palatino Linotype"/>
          <w:lang w:val="es-ES_tradnl"/>
        </w:rPr>
        <w:t xml:space="preserve"> que esa información</w:t>
      </w:r>
      <w:r w:rsidR="00B643FC">
        <w:rPr>
          <w:rFonts w:ascii="Palatino Linotype" w:hAnsi="Palatino Linotype"/>
          <w:lang w:val="es-ES_tradnl"/>
        </w:rPr>
        <w:t xml:space="preserve">, a la fecha en la cual se solicitó, </w:t>
      </w:r>
      <w:r w:rsidR="00125838">
        <w:rPr>
          <w:rFonts w:ascii="Palatino Linotype" w:hAnsi="Palatino Linotype"/>
          <w:lang w:val="es-ES_tradnl"/>
        </w:rPr>
        <w:t>debería haber estado disponible</w:t>
      </w:r>
      <w:r w:rsidR="00222D91">
        <w:rPr>
          <w:rFonts w:ascii="Palatino Linotype" w:hAnsi="Palatino Linotype"/>
          <w:lang w:val="es-ES_tradnl"/>
        </w:rPr>
        <w:t xml:space="preserve">, pero, aparentemente, no era así, </w:t>
      </w:r>
      <w:r w:rsidR="00BE1E6B">
        <w:rPr>
          <w:rFonts w:ascii="Palatino Linotype" w:hAnsi="Palatino Linotype"/>
          <w:lang w:val="es-ES_tradnl"/>
        </w:rPr>
        <w:t xml:space="preserve">por tal motivo, </w:t>
      </w:r>
      <w:r w:rsidR="009978E2">
        <w:rPr>
          <w:rFonts w:ascii="Palatino Linotype" w:hAnsi="Palatino Linotype"/>
          <w:lang w:val="es-ES_tradnl"/>
        </w:rPr>
        <w:t xml:space="preserve">no solamente no cumplió en el plazo adicioanl otorgado, sino que se retrasó bastantes </w:t>
      </w:r>
      <w:r w:rsidR="002156B5">
        <w:rPr>
          <w:rFonts w:ascii="Palatino Linotype" w:hAnsi="Palatino Linotype"/>
          <w:lang w:val="es-ES_tradnl"/>
        </w:rPr>
        <w:t xml:space="preserve">días </w:t>
      </w:r>
      <w:r w:rsidR="006C51F1">
        <w:rPr>
          <w:rFonts w:ascii="Palatino Linotype" w:hAnsi="Palatino Linotype"/>
          <w:lang w:val="es-ES_tradnl"/>
        </w:rPr>
        <w:t xml:space="preserve">más del plazo otorgado por el IF. </w:t>
      </w:r>
    </w:p>
    <w:p w:rsidR="006C51F1" w:rsidRDefault="006C51F1" w:rsidP="002230FD">
      <w:pPr>
        <w:overflowPunct w:val="0"/>
        <w:autoSpaceDE w:val="0"/>
        <w:autoSpaceDN w:val="0"/>
        <w:adjustRightInd w:val="0"/>
        <w:jc w:val="both"/>
        <w:rPr>
          <w:rFonts w:ascii="Palatino Linotype" w:hAnsi="Palatino Linotype"/>
          <w:lang w:val="es-ES_tradnl"/>
        </w:rPr>
      </w:pPr>
    </w:p>
    <w:p w:rsidR="00667DD8" w:rsidRDefault="00667DD8" w:rsidP="002230FD">
      <w:pPr>
        <w:overflowPunct w:val="0"/>
        <w:autoSpaceDE w:val="0"/>
        <w:autoSpaceDN w:val="0"/>
        <w:adjustRightInd w:val="0"/>
        <w:jc w:val="both"/>
        <w:rPr>
          <w:rFonts w:ascii="Palatino Linotype" w:hAnsi="Palatino Linotype"/>
          <w:b/>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21503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0C0020">
        <w:rPr>
          <w:rFonts w:ascii="Palatino Linotype" w:hAnsi="Palatino Linotype"/>
          <w:lang w:val="es-ES_tradnl"/>
        </w:rPr>
        <w:t xml:space="preserve">Si es efectivo que se puede ejecutar obra sin tener aprobada la ingeniería de detalle de dicha obra. </w:t>
      </w:r>
    </w:p>
    <w:p w:rsidR="00FE1429"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C45F63">
        <w:rPr>
          <w:rFonts w:ascii="Palatino Linotype" w:hAnsi="Palatino Linotype"/>
          <w:lang w:val="es-ES_tradnl"/>
        </w:rPr>
        <w:t xml:space="preserve">difícilmente, en el caso de las instalaciones, es posible ejecutar una obra </w:t>
      </w:r>
      <w:r w:rsidR="00931960">
        <w:rPr>
          <w:rFonts w:ascii="Palatino Linotype" w:hAnsi="Palatino Linotype"/>
          <w:lang w:val="es-ES_tradnl"/>
        </w:rPr>
        <w:t xml:space="preserve">sin tener la ingeniería </w:t>
      </w:r>
      <w:r w:rsidR="009E4E31">
        <w:rPr>
          <w:rFonts w:ascii="Palatino Linotype" w:hAnsi="Palatino Linotype"/>
          <w:lang w:val="es-ES_tradnl"/>
        </w:rPr>
        <w:t xml:space="preserve">de detalle, puesto que este nivel de ingeniería es el que se utiliza para entregarle al </w:t>
      </w:r>
      <w:r w:rsidR="00D73AF0">
        <w:rPr>
          <w:rFonts w:ascii="Palatino Linotype" w:hAnsi="Palatino Linotype"/>
          <w:lang w:val="es-ES_tradnl"/>
        </w:rPr>
        <w:t>constructor toda la planimetría para que e</w:t>
      </w:r>
      <w:r w:rsidR="008A0019">
        <w:rPr>
          <w:rFonts w:ascii="Palatino Linotype" w:hAnsi="Palatino Linotype"/>
          <w:lang w:val="es-ES_tradnl"/>
        </w:rPr>
        <w:t xml:space="preserve">ste pueda ejecutar los trabajos conforme a lo que el proyecto establece. </w:t>
      </w:r>
      <w:r w:rsidR="00AE75C2">
        <w:rPr>
          <w:rFonts w:ascii="Palatino Linotype" w:hAnsi="Palatino Linotype"/>
          <w:lang w:val="es-ES_tradnl"/>
        </w:rPr>
        <w:t xml:space="preserve">Si no se cuenta con la ingeniería de detalle, </w:t>
      </w:r>
      <w:r w:rsidR="00775135">
        <w:rPr>
          <w:rFonts w:ascii="Palatino Linotype" w:hAnsi="Palatino Linotype"/>
          <w:lang w:val="es-ES_tradnl"/>
        </w:rPr>
        <w:t>sign</w:t>
      </w:r>
      <w:r w:rsidR="00E4434D">
        <w:rPr>
          <w:rFonts w:ascii="Palatino Linotype" w:hAnsi="Palatino Linotype"/>
          <w:lang w:val="es-ES_tradnl"/>
        </w:rPr>
        <w:t>i</w:t>
      </w:r>
      <w:r w:rsidR="00775135">
        <w:rPr>
          <w:rFonts w:ascii="Palatino Linotype" w:hAnsi="Palatino Linotype"/>
          <w:lang w:val="es-ES_tradnl"/>
        </w:rPr>
        <w:t>fica que habrán muchas soluciones constructivas</w:t>
      </w:r>
      <w:r w:rsidR="0001289D">
        <w:rPr>
          <w:rFonts w:ascii="Palatino Linotype" w:hAnsi="Palatino Linotype"/>
          <w:lang w:val="es-ES_tradnl"/>
        </w:rPr>
        <w:t xml:space="preserve"> que se van a tomar en terreno</w:t>
      </w:r>
      <w:r w:rsidR="00E4434D">
        <w:rPr>
          <w:rFonts w:ascii="Palatino Linotype" w:hAnsi="Palatino Linotype"/>
          <w:lang w:val="es-ES_tradnl"/>
        </w:rPr>
        <w:t xml:space="preserve">, sin el adecuado conocimiento, en muchos casos, del o los ingenieros a cargo del proyecto. </w:t>
      </w:r>
    </w:p>
    <w:p w:rsidR="00065FFC" w:rsidRDefault="00065FFC" w:rsidP="001571D7">
      <w:pPr>
        <w:overflowPunct w:val="0"/>
        <w:autoSpaceDE w:val="0"/>
        <w:autoSpaceDN w:val="0"/>
        <w:adjustRightInd w:val="0"/>
        <w:jc w:val="both"/>
        <w:rPr>
          <w:rFonts w:ascii="Palatino Linotype" w:hAnsi="Palatino Linotype"/>
          <w:lang w:val="es-ES_tradnl"/>
        </w:rPr>
      </w:pPr>
    </w:p>
    <w:p w:rsidR="00065FFC" w:rsidRDefault="00065FFC"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2. </w:t>
      </w:r>
      <w:r w:rsidR="00C316F9">
        <w:rPr>
          <w:rFonts w:ascii="Palatino Linotype" w:hAnsi="Palatino Linotype"/>
          <w:lang w:val="es-ES_tradnl"/>
        </w:rPr>
        <w:t xml:space="preserve">Si es efectivo que ejecutar obras sin tener la ingeniería de detalle aprobada, </w:t>
      </w:r>
      <w:r w:rsidR="000B2367">
        <w:rPr>
          <w:rFonts w:ascii="Palatino Linotype" w:hAnsi="Palatino Linotype"/>
          <w:lang w:val="es-ES_tradnl"/>
        </w:rPr>
        <w:t>constituye</w:t>
      </w:r>
      <w:r w:rsidR="00C316F9">
        <w:rPr>
          <w:rFonts w:ascii="Palatino Linotype" w:hAnsi="Palatino Linotype"/>
          <w:lang w:val="es-ES_tradnl"/>
        </w:rPr>
        <w:t xml:space="preserve"> un incumplimiento al contrato. </w:t>
      </w:r>
    </w:p>
    <w:p w:rsidR="00C316F9" w:rsidRDefault="00C316F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627A95">
        <w:rPr>
          <w:rFonts w:ascii="Palatino Linotype" w:hAnsi="Palatino Linotype"/>
          <w:lang w:val="es-ES_tradnl"/>
        </w:rPr>
        <w:t xml:space="preserve">en ninguna parte de las BALI señala que la ingeniería definitiva a la cual se hace </w:t>
      </w:r>
      <w:r w:rsidR="000B2367">
        <w:rPr>
          <w:rFonts w:ascii="Palatino Linotype" w:hAnsi="Palatino Linotype"/>
          <w:lang w:val="es-ES_tradnl"/>
        </w:rPr>
        <w:t>referencia</w:t>
      </w:r>
      <w:r w:rsidR="00627A95">
        <w:rPr>
          <w:rFonts w:ascii="Palatino Linotype" w:hAnsi="Palatino Linotype"/>
          <w:lang w:val="es-ES_tradnl"/>
        </w:rPr>
        <w:t xml:space="preserve"> en su numeral 241, deba estar aprobada </w:t>
      </w:r>
      <w:r w:rsidR="00F1533E">
        <w:rPr>
          <w:rFonts w:ascii="Palatino Linotype" w:hAnsi="Palatino Linotype"/>
          <w:lang w:val="es-ES_tradnl"/>
        </w:rPr>
        <w:t>por el IF</w:t>
      </w:r>
      <w:r w:rsidR="00A719D5">
        <w:rPr>
          <w:rFonts w:ascii="Palatino Linotype" w:hAnsi="Palatino Linotype"/>
          <w:lang w:val="es-ES_tradnl"/>
        </w:rPr>
        <w:t xml:space="preserve">. Sin embargo, </w:t>
      </w:r>
      <w:r w:rsidR="00985C92">
        <w:rPr>
          <w:rFonts w:ascii="Palatino Linotype" w:hAnsi="Palatino Linotype"/>
          <w:lang w:val="es-ES_tradnl"/>
        </w:rPr>
        <w:t xml:space="preserve">es el propósito de estos requerimientos </w:t>
      </w:r>
      <w:r w:rsidR="0000439D">
        <w:rPr>
          <w:rFonts w:ascii="Palatino Linotype" w:hAnsi="Palatino Linotype"/>
          <w:lang w:val="es-ES_tradnl"/>
        </w:rPr>
        <w:t xml:space="preserve">contar con la ingeniería de detalle, </w:t>
      </w:r>
      <w:r w:rsidR="00C94040">
        <w:rPr>
          <w:rFonts w:ascii="Palatino Linotype" w:hAnsi="Palatino Linotype"/>
          <w:lang w:val="es-ES_tradnl"/>
        </w:rPr>
        <w:t xml:space="preserve">de algunas partidas relevantes, </w:t>
      </w:r>
      <w:r w:rsidR="002762C2">
        <w:rPr>
          <w:rFonts w:ascii="Palatino Linotype" w:hAnsi="Palatino Linotype"/>
          <w:lang w:val="es-ES_tradnl"/>
        </w:rPr>
        <w:t xml:space="preserve">para </w:t>
      </w:r>
      <w:r w:rsidR="00DA4496">
        <w:rPr>
          <w:rFonts w:ascii="Palatino Linotype" w:hAnsi="Palatino Linotype"/>
          <w:lang w:val="es-ES_tradnl"/>
        </w:rPr>
        <w:t>que cuenten además con la aprobación del IF.</w:t>
      </w:r>
    </w:p>
    <w:p w:rsidR="00DA4496" w:rsidRDefault="00DA4496" w:rsidP="001571D7">
      <w:pPr>
        <w:overflowPunct w:val="0"/>
        <w:autoSpaceDE w:val="0"/>
        <w:autoSpaceDN w:val="0"/>
        <w:adjustRightInd w:val="0"/>
        <w:jc w:val="both"/>
        <w:rPr>
          <w:rFonts w:ascii="Palatino Linotype" w:hAnsi="Palatino Linotype"/>
          <w:lang w:val="es-ES_tradnl"/>
        </w:rPr>
      </w:pPr>
    </w:p>
    <w:p w:rsidR="00DA4496" w:rsidRDefault="00DA4496"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3. </w:t>
      </w:r>
      <w:r w:rsidR="00F40E49">
        <w:rPr>
          <w:rFonts w:ascii="Palatino Linotype" w:hAnsi="Palatino Linotype"/>
          <w:lang w:val="es-ES_tradnl"/>
        </w:rPr>
        <w:t xml:space="preserve">Para que aclare el testigo, cómo pudo la SC </w:t>
      </w:r>
      <w:r w:rsidR="000641C8">
        <w:rPr>
          <w:rFonts w:ascii="Palatino Linotype" w:hAnsi="Palatino Linotype"/>
          <w:lang w:val="es-ES_tradnl"/>
        </w:rPr>
        <w:t xml:space="preserve">haber ejecutado la </w:t>
      </w:r>
      <w:r w:rsidR="00CA6DC7">
        <w:rPr>
          <w:rFonts w:ascii="Palatino Linotype" w:hAnsi="Palatino Linotype"/>
          <w:lang w:val="es-ES_tradnl"/>
        </w:rPr>
        <w:t>instalación</w:t>
      </w:r>
      <w:r w:rsidR="000641C8">
        <w:rPr>
          <w:rFonts w:ascii="Palatino Linotype" w:hAnsi="Palatino Linotype"/>
          <w:lang w:val="es-ES_tradnl"/>
        </w:rPr>
        <w:t xml:space="preserve"> de los PS</w:t>
      </w:r>
      <w:r w:rsidR="00D57DE4">
        <w:rPr>
          <w:rFonts w:ascii="Palatino Linotype" w:hAnsi="Palatino Linotype"/>
          <w:lang w:val="es-ES_tradnl"/>
        </w:rPr>
        <w:t xml:space="preserve"> sin haber tenido la ingeniería de detalle de los mismos previamente aprobada, en circunstancias que el Ordinario 307</w:t>
      </w:r>
      <w:r w:rsidR="003D4F67">
        <w:rPr>
          <w:rFonts w:ascii="Palatino Linotype" w:hAnsi="Palatino Linotype"/>
          <w:lang w:val="es-ES_tradnl"/>
        </w:rPr>
        <w:t xml:space="preserve">, de fecha 2 de octubre de 2014, en su numeral 1.2, </w:t>
      </w:r>
      <w:r w:rsidR="009F7E61">
        <w:rPr>
          <w:rFonts w:ascii="Palatino Linotype" w:hAnsi="Palatino Linotype"/>
          <w:lang w:val="es-ES_tradnl"/>
        </w:rPr>
        <w:t xml:space="preserve">exige expresamente </w:t>
      </w:r>
      <w:r w:rsidR="00CA6DC7">
        <w:rPr>
          <w:rFonts w:ascii="Palatino Linotype" w:hAnsi="Palatino Linotype"/>
          <w:lang w:val="es-ES_tradnl"/>
        </w:rPr>
        <w:t xml:space="preserve">la aprobación previa de la ingeneiería de detalle antes de la ejecución de la obra correspondiente a los PS. </w:t>
      </w:r>
    </w:p>
    <w:p w:rsidR="00CA6DC7" w:rsidRDefault="00CA6DC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la primera parte de la </w:t>
      </w:r>
      <w:r w:rsidR="000C708B">
        <w:rPr>
          <w:rFonts w:ascii="Palatino Linotype" w:hAnsi="Palatino Linotype"/>
          <w:lang w:val="es-ES_tradnl"/>
        </w:rPr>
        <w:t xml:space="preserve">pregunta, </w:t>
      </w:r>
      <w:r>
        <w:rPr>
          <w:rFonts w:ascii="Palatino Linotype" w:hAnsi="Palatino Linotype"/>
          <w:lang w:val="es-ES_tradnl"/>
        </w:rPr>
        <w:t>habrá que preguntarle a la SC cómo lo hizo</w:t>
      </w:r>
      <w:r w:rsidR="000C708B">
        <w:rPr>
          <w:rFonts w:ascii="Palatino Linotype" w:hAnsi="Palatino Linotype"/>
          <w:lang w:val="es-ES_tradnl"/>
        </w:rPr>
        <w:t xml:space="preserve"> sin tener la ingeniería de </w:t>
      </w:r>
      <w:r w:rsidR="00034948">
        <w:rPr>
          <w:rFonts w:ascii="Palatino Linotype" w:hAnsi="Palatino Linotype"/>
          <w:lang w:val="es-ES_tradnl"/>
        </w:rPr>
        <w:t>detalle;</w:t>
      </w:r>
      <w:r>
        <w:rPr>
          <w:rFonts w:ascii="Palatino Linotype" w:hAnsi="Palatino Linotype"/>
          <w:lang w:val="es-ES_tradnl"/>
        </w:rPr>
        <w:t xml:space="preserve"> no lo sé. </w:t>
      </w:r>
      <w:r w:rsidR="0021668C">
        <w:rPr>
          <w:rFonts w:ascii="Palatino Linotype" w:hAnsi="Palatino Linotype"/>
          <w:lang w:val="es-ES_tradnl"/>
        </w:rPr>
        <w:t>De hecho, yo acabo de señalar que cuando se solicitó</w:t>
      </w:r>
      <w:r w:rsidR="00BB1376">
        <w:rPr>
          <w:rFonts w:ascii="Palatino Linotype" w:hAnsi="Palatino Linotype"/>
          <w:lang w:val="es-ES_tradnl"/>
        </w:rPr>
        <w:t xml:space="preserve"> dicha información, </w:t>
      </w:r>
      <w:r w:rsidR="0021668C">
        <w:rPr>
          <w:rFonts w:ascii="Palatino Linotype" w:hAnsi="Palatino Linotype"/>
          <w:lang w:val="es-ES_tradnl"/>
        </w:rPr>
        <w:t>yo tenía la impresión de que es</w:t>
      </w:r>
      <w:r w:rsidR="00BB1376">
        <w:rPr>
          <w:rFonts w:ascii="Palatino Linotype" w:hAnsi="Palatino Linotype"/>
          <w:lang w:val="es-ES_tradnl"/>
        </w:rPr>
        <w:t xml:space="preserve">e antecedente </w:t>
      </w:r>
      <w:r w:rsidR="0021668C">
        <w:rPr>
          <w:rFonts w:ascii="Palatino Linotype" w:hAnsi="Palatino Linotype"/>
          <w:lang w:val="es-ES_tradnl"/>
        </w:rPr>
        <w:t xml:space="preserve">estaba, por lo tanto, </w:t>
      </w:r>
      <w:r w:rsidR="00D65769">
        <w:rPr>
          <w:rFonts w:ascii="Palatino Linotype" w:hAnsi="Palatino Linotype"/>
          <w:lang w:val="es-ES_tradnl"/>
        </w:rPr>
        <w:t xml:space="preserve">no era problema que lo entregara </w:t>
      </w:r>
      <w:r w:rsidR="007C462A">
        <w:rPr>
          <w:rFonts w:ascii="Palatino Linotype" w:hAnsi="Palatino Linotype"/>
          <w:lang w:val="es-ES_tradnl"/>
        </w:rPr>
        <w:t xml:space="preserve">en el plazo solicitado. </w:t>
      </w:r>
    </w:p>
    <w:p w:rsidR="00A834A0" w:rsidRDefault="00A834A0"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Respecto lo que se indica en el Ordinario, </w:t>
      </w:r>
      <w:r w:rsidR="000D78B8">
        <w:rPr>
          <w:rFonts w:ascii="Palatino Linotype" w:hAnsi="Palatino Linotype"/>
          <w:lang w:val="es-ES_tradnl"/>
        </w:rPr>
        <w:t>tiene sentido de acuerdo a lo que acabo de señalar en la respuesta anterior: como no está establecido en las BALI expresamente, d</w:t>
      </w:r>
      <w:r w:rsidR="00034948">
        <w:rPr>
          <w:rFonts w:ascii="Palatino Linotype" w:hAnsi="Palatino Linotype"/>
          <w:lang w:val="es-ES_tradnl"/>
        </w:rPr>
        <w:t>i</w:t>
      </w:r>
      <w:r w:rsidR="000D78B8">
        <w:rPr>
          <w:rFonts w:ascii="Palatino Linotype" w:hAnsi="Palatino Linotype"/>
          <w:lang w:val="es-ES_tradnl"/>
        </w:rPr>
        <w:t xml:space="preserve">cho requerimiento corresponde a uno de los alcances </w:t>
      </w:r>
      <w:r w:rsidR="00860271">
        <w:rPr>
          <w:rFonts w:ascii="Palatino Linotype" w:hAnsi="Palatino Linotype"/>
          <w:lang w:val="es-ES_tradnl"/>
        </w:rPr>
        <w:t>del Oficio</w:t>
      </w:r>
      <w:r w:rsidR="00085378">
        <w:rPr>
          <w:rFonts w:ascii="Palatino Linotype" w:hAnsi="Palatino Linotype"/>
          <w:lang w:val="es-ES_tradnl"/>
        </w:rPr>
        <w:t xml:space="preserve">, mediante el cual </w:t>
      </w:r>
      <w:r w:rsidR="003155E0">
        <w:rPr>
          <w:rFonts w:ascii="Palatino Linotype" w:hAnsi="Palatino Linotype"/>
          <w:lang w:val="es-ES_tradnl"/>
        </w:rPr>
        <w:t xml:space="preserve">el IF aprobó, y ahí tengo la duda, aprobó la totalidad del proyecto definitivo. </w:t>
      </w:r>
    </w:p>
    <w:p w:rsidR="00034948" w:rsidRDefault="00034948" w:rsidP="001571D7">
      <w:pPr>
        <w:overflowPunct w:val="0"/>
        <w:autoSpaceDE w:val="0"/>
        <w:autoSpaceDN w:val="0"/>
        <w:adjustRightInd w:val="0"/>
        <w:jc w:val="both"/>
        <w:rPr>
          <w:rFonts w:ascii="Palatino Linotype" w:hAnsi="Palatino Linotype"/>
          <w:lang w:val="es-ES_tradnl"/>
        </w:rPr>
      </w:pPr>
    </w:p>
    <w:p w:rsidR="00E16CED" w:rsidRDefault="00034948"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4. </w:t>
      </w:r>
      <w:r w:rsidR="000B090A">
        <w:rPr>
          <w:rFonts w:ascii="Palatino Linotype" w:hAnsi="Palatino Linotype"/>
          <w:lang w:val="es-ES_tradnl"/>
        </w:rPr>
        <w:t>Para que el testigo aclare</w:t>
      </w:r>
      <w:r w:rsidR="00C91416">
        <w:rPr>
          <w:rFonts w:ascii="Palatino Linotype" w:hAnsi="Palatino Linotype"/>
          <w:lang w:val="es-ES_tradnl"/>
        </w:rPr>
        <w:t>,</w:t>
      </w:r>
      <w:r w:rsidR="000B090A">
        <w:rPr>
          <w:rFonts w:ascii="Palatino Linotype" w:hAnsi="Palatino Linotype"/>
          <w:lang w:val="es-ES_tradnl"/>
        </w:rPr>
        <w:t xml:space="preserve"> si </w:t>
      </w:r>
      <w:r w:rsidR="00E16CED">
        <w:rPr>
          <w:rFonts w:ascii="Palatino Linotype" w:hAnsi="Palatino Linotype"/>
          <w:lang w:val="es-ES_tradnl"/>
        </w:rPr>
        <w:t xml:space="preserve">al testigo le consta que se iniciaron obras sin contar con la ingeniería de detalle aprobada de la instalación de los PS y, en la afirmativa, si le consta la aplicación de la multa respectiva. </w:t>
      </w:r>
    </w:p>
    <w:p w:rsidR="009F2C43" w:rsidRDefault="009F2C43"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E16CED">
        <w:rPr>
          <w:rFonts w:ascii="Palatino Linotype" w:hAnsi="Palatino Linotype"/>
          <w:lang w:val="es-ES_tradnl"/>
        </w:rPr>
        <w:t xml:space="preserve"> </w:t>
      </w:r>
      <w:r w:rsidR="00CF43E9">
        <w:rPr>
          <w:rFonts w:ascii="Palatino Linotype" w:hAnsi="Palatino Linotype"/>
          <w:lang w:val="es-ES_tradnl"/>
        </w:rPr>
        <w:t xml:space="preserve">Es evidente que ingeniería de detalle aprobada no existía, por eso se pidió dicha información, para revisarla y aprobarla si correspondía.  </w:t>
      </w:r>
      <w:r w:rsidR="00092FBE">
        <w:rPr>
          <w:rFonts w:ascii="Palatino Linotype" w:hAnsi="Palatino Linotype"/>
          <w:lang w:val="es-ES_tradnl"/>
        </w:rPr>
        <w:t>Obras se ejecutaron, s</w:t>
      </w:r>
      <w:r w:rsidR="00DD15EA">
        <w:rPr>
          <w:rFonts w:ascii="Palatino Linotype" w:hAnsi="Palatino Linotype"/>
          <w:lang w:val="es-ES_tradnl"/>
        </w:rPr>
        <w:t>i había ingen</w:t>
      </w:r>
      <w:r w:rsidR="005A11AA">
        <w:rPr>
          <w:rFonts w:ascii="Palatino Linotype" w:hAnsi="Palatino Linotype"/>
          <w:lang w:val="es-ES_tradnl"/>
        </w:rPr>
        <w:t>i</w:t>
      </w:r>
      <w:r w:rsidR="00674757">
        <w:rPr>
          <w:rFonts w:ascii="Palatino Linotype" w:hAnsi="Palatino Linotype"/>
          <w:lang w:val="es-ES_tradnl"/>
        </w:rPr>
        <w:t xml:space="preserve">ería de detalle, no lo sé. </w:t>
      </w:r>
      <w:r w:rsidR="00465935">
        <w:rPr>
          <w:rFonts w:ascii="Palatino Linotype" w:hAnsi="Palatino Linotype"/>
          <w:lang w:val="es-ES_tradnl"/>
        </w:rPr>
        <w:t xml:space="preserve"> Respecto de que si aplicó un</w:t>
      </w:r>
      <w:r w:rsidR="00413853">
        <w:rPr>
          <w:rFonts w:ascii="Palatino Linotype" w:hAnsi="Palatino Linotype"/>
          <w:lang w:val="es-ES_tradnl"/>
        </w:rPr>
        <w:t>a</w:t>
      </w:r>
      <w:r w:rsidR="00465935">
        <w:rPr>
          <w:rFonts w:ascii="Palatino Linotype" w:hAnsi="Palatino Linotype"/>
          <w:lang w:val="es-ES_tradnl"/>
        </w:rPr>
        <w:t xml:space="preserve"> multa, no recuerdo que se haya aplicado. Respecto de si se propuso una multa, no recuerdo que se haya propuesto. </w:t>
      </w:r>
    </w:p>
    <w:p w:rsidR="00000D94" w:rsidRDefault="00000D94" w:rsidP="001571D7">
      <w:pPr>
        <w:overflowPunct w:val="0"/>
        <w:autoSpaceDE w:val="0"/>
        <w:autoSpaceDN w:val="0"/>
        <w:adjustRightInd w:val="0"/>
        <w:jc w:val="both"/>
        <w:rPr>
          <w:rFonts w:ascii="Palatino Linotype" w:hAnsi="Palatino Linotype"/>
          <w:lang w:val="es-ES_tradnl"/>
        </w:rPr>
      </w:pPr>
    </w:p>
    <w:p w:rsidR="002F5ABD" w:rsidRDefault="00000D9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5. </w:t>
      </w:r>
      <w:r w:rsidR="0051761F">
        <w:rPr>
          <w:rFonts w:ascii="Palatino Linotype" w:hAnsi="Palatino Linotype"/>
          <w:lang w:val="es-ES_tradnl"/>
        </w:rPr>
        <w:t>P</w:t>
      </w:r>
      <w:r w:rsidR="0070356A">
        <w:rPr>
          <w:rFonts w:ascii="Palatino Linotype" w:hAnsi="Palatino Linotype"/>
          <w:lang w:val="es-ES_tradnl"/>
        </w:rPr>
        <w:t xml:space="preserve">ara que </w:t>
      </w:r>
      <w:r w:rsidR="002F5ABD">
        <w:rPr>
          <w:rFonts w:ascii="Palatino Linotype" w:hAnsi="Palatino Linotype"/>
          <w:lang w:val="es-ES_tradnl"/>
        </w:rPr>
        <w:t xml:space="preserve">aclare si el sistema BIM permitía la correcta fiscalización de la instalación de los paneles solares. </w:t>
      </w:r>
    </w:p>
    <w:p w:rsidR="0051761F" w:rsidRDefault="0051761F"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CE6EC0">
        <w:rPr>
          <w:rFonts w:ascii="Palatino Linotype" w:hAnsi="Palatino Linotype"/>
          <w:lang w:val="es-ES_tradnl"/>
        </w:rPr>
        <w:t xml:space="preserve">el sistema BIM es un sistema de modelación </w:t>
      </w:r>
      <w:r w:rsidR="00AC6D07">
        <w:rPr>
          <w:rFonts w:ascii="Palatino Linotype" w:hAnsi="Palatino Linotype"/>
          <w:lang w:val="es-ES_tradnl"/>
        </w:rPr>
        <w:t xml:space="preserve">cuyo </w:t>
      </w:r>
      <w:r w:rsidR="00FA30D1">
        <w:rPr>
          <w:rFonts w:ascii="Palatino Linotype" w:hAnsi="Palatino Linotype"/>
          <w:lang w:val="es-ES_tradnl"/>
        </w:rPr>
        <w:t xml:space="preserve">alcance en el modelamiento </w:t>
      </w:r>
      <w:r w:rsidR="00AC6D07">
        <w:rPr>
          <w:rFonts w:ascii="Palatino Linotype" w:hAnsi="Palatino Linotype"/>
          <w:lang w:val="es-ES_tradnl"/>
        </w:rPr>
        <w:t xml:space="preserve">se definió de común </w:t>
      </w:r>
      <w:r w:rsidR="00FA30D1">
        <w:rPr>
          <w:rFonts w:ascii="Palatino Linotype" w:hAnsi="Palatino Linotype"/>
          <w:lang w:val="es-ES_tradnl"/>
        </w:rPr>
        <w:t xml:space="preserve">acuerdo con la </w:t>
      </w:r>
      <w:r w:rsidR="002378D0">
        <w:rPr>
          <w:rFonts w:ascii="Palatino Linotype" w:hAnsi="Palatino Linotype"/>
          <w:lang w:val="es-ES_tradnl"/>
        </w:rPr>
        <w:t>Concesionaria</w:t>
      </w:r>
      <w:r w:rsidR="00C01B89">
        <w:rPr>
          <w:rFonts w:ascii="Palatino Linotype" w:hAnsi="Palatino Linotype"/>
          <w:lang w:val="es-ES_tradnl"/>
        </w:rPr>
        <w:t xml:space="preserve">. Esto significa que, en el caso de las instalaciones, no se modeló el sistema BIM </w:t>
      </w:r>
      <w:r w:rsidR="00AA188D">
        <w:rPr>
          <w:rFonts w:ascii="Palatino Linotype" w:hAnsi="Palatino Linotype"/>
          <w:lang w:val="es-ES_tradnl"/>
        </w:rPr>
        <w:t xml:space="preserve">para todos los </w:t>
      </w:r>
      <w:r w:rsidR="00C01B89">
        <w:rPr>
          <w:rFonts w:ascii="Palatino Linotype" w:hAnsi="Palatino Linotype"/>
          <w:lang w:val="es-ES_tradnl"/>
        </w:rPr>
        <w:t xml:space="preserve">detalles </w:t>
      </w:r>
      <w:r w:rsidR="009F4ABC">
        <w:rPr>
          <w:rFonts w:ascii="Palatino Linotype" w:hAnsi="Palatino Linotype"/>
          <w:lang w:val="es-ES_tradnl"/>
        </w:rPr>
        <w:t>de la instalación. Es decir, el sistema BIM podía mostrar cual era el trazado de las cañerías</w:t>
      </w:r>
      <w:r w:rsidR="001469AB">
        <w:rPr>
          <w:rFonts w:ascii="Palatino Linotype" w:hAnsi="Palatino Linotype"/>
          <w:lang w:val="es-ES_tradnl"/>
        </w:rPr>
        <w:t xml:space="preserve">, </w:t>
      </w:r>
      <w:r w:rsidR="009369F2">
        <w:rPr>
          <w:rFonts w:ascii="Palatino Linotype" w:hAnsi="Palatino Linotype"/>
          <w:lang w:val="es-ES_tradnl"/>
        </w:rPr>
        <w:t>cuál</w:t>
      </w:r>
      <w:r w:rsidR="001469AB">
        <w:rPr>
          <w:rFonts w:ascii="Palatino Linotype" w:hAnsi="Palatino Linotype"/>
          <w:lang w:val="es-ES_tradnl"/>
        </w:rPr>
        <w:t xml:space="preserve"> era la </w:t>
      </w:r>
      <w:r w:rsidR="00845A45">
        <w:rPr>
          <w:rFonts w:ascii="Palatino Linotype" w:hAnsi="Palatino Linotype"/>
          <w:lang w:val="es-ES_tradnl"/>
        </w:rPr>
        <w:t>ubicación</w:t>
      </w:r>
      <w:r w:rsidR="001469AB">
        <w:rPr>
          <w:rFonts w:ascii="Palatino Linotype" w:hAnsi="Palatino Linotype"/>
          <w:lang w:val="es-ES_tradnl"/>
        </w:rPr>
        <w:t xml:space="preserve"> de algunas válvulas de mayor tamaño, pero no </w:t>
      </w:r>
      <w:r w:rsidR="009369F2">
        <w:rPr>
          <w:rFonts w:ascii="Palatino Linotype" w:hAnsi="Palatino Linotype"/>
          <w:lang w:val="es-ES_tradnl"/>
        </w:rPr>
        <w:t>necesariamente</w:t>
      </w:r>
      <w:r w:rsidR="001469AB">
        <w:rPr>
          <w:rFonts w:ascii="Palatino Linotype" w:hAnsi="Palatino Linotype"/>
          <w:lang w:val="es-ES_tradnl"/>
        </w:rPr>
        <w:t xml:space="preserve"> el detalle de todo el </w:t>
      </w:r>
      <w:proofErr w:type="spellStart"/>
      <w:r w:rsidR="001469AB">
        <w:rPr>
          <w:rFonts w:ascii="Palatino Linotype" w:hAnsi="Palatino Linotype"/>
          <w:lang w:val="es-ES_tradnl"/>
        </w:rPr>
        <w:t>fitting</w:t>
      </w:r>
      <w:proofErr w:type="spellEnd"/>
      <w:r w:rsidR="001469AB">
        <w:rPr>
          <w:rFonts w:ascii="Palatino Linotype" w:hAnsi="Palatino Linotype"/>
          <w:lang w:val="es-ES_tradnl"/>
        </w:rPr>
        <w:t xml:space="preserve"> de la </w:t>
      </w:r>
      <w:r w:rsidR="009369F2">
        <w:rPr>
          <w:rFonts w:ascii="Palatino Linotype" w:hAnsi="Palatino Linotype"/>
          <w:lang w:val="es-ES_tradnl"/>
        </w:rPr>
        <w:t>instalación (corresponde a válvulas, uniones, codos propios de una instalación</w:t>
      </w:r>
      <w:r w:rsidR="00845A45">
        <w:rPr>
          <w:rFonts w:ascii="Palatino Linotype" w:hAnsi="Palatino Linotype"/>
          <w:lang w:val="es-ES_tradnl"/>
        </w:rPr>
        <w:t xml:space="preserve"> de cañerías). Por lo tanto, </w:t>
      </w:r>
      <w:r w:rsidR="00D646E4">
        <w:rPr>
          <w:rFonts w:ascii="Palatino Linotype" w:hAnsi="Palatino Linotype"/>
          <w:lang w:val="es-ES_tradnl"/>
        </w:rPr>
        <w:t xml:space="preserve">el sistema BIM es un sistema, como fue desarrollado en este contrato, </w:t>
      </w:r>
      <w:r w:rsidR="00957903">
        <w:rPr>
          <w:rFonts w:ascii="Palatino Linotype" w:hAnsi="Palatino Linotype"/>
          <w:lang w:val="es-ES_tradnl"/>
        </w:rPr>
        <w:t xml:space="preserve">es un sistema que permite una fiscalización que no necesariamente alcanza a todos los detalles constructivos de la obra. </w:t>
      </w:r>
      <w:r w:rsidR="00F1115E">
        <w:rPr>
          <w:rFonts w:ascii="Palatino Linotype" w:hAnsi="Palatino Linotype"/>
          <w:lang w:val="es-ES_tradnl"/>
        </w:rPr>
        <w:t xml:space="preserve">Y, por lo tanto, no permite la total fiscalización de ella. </w:t>
      </w:r>
      <w:r w:rsidR="003F5D1F">
        <w:rPr>
          <w:rFonts w:ascii="Palatino Linotype" w:hAnsi="Palatino Linotype"/>
          <w:lang w:val="es-ES_tradnl"/>
        </w:rPr>
        <w:t xml:space="preserve">Para este efecto, </w:t>
      </w:r>
      <w:r w:rsidR="005D1831">
        <w:rPr>
          <w:rFonts w:ascii="Palatino Linotype" w:hAnsi="Palatino Linotype"/>
          <w:lang w:val="es-ES_tradnl"/>
        </w:rPr>
        <w:t xml:space="preserve">se requiere el apoyo de información de ingeniería adicional. </w:t>
      </w:r>
    </w:p>
    <w:p w:rsidR="009369F2" w:rsidRDefault="009369F2" w:rsidP="001571D7">
      <w:pPr>
        <w:overflowPunct w:val="0"/>
        <w:autoSpaceDE w:val="0"/>
        <w:autoSpaceDN w:val="0"/>
        <w:adjustRightInd w:val="0"/>
        <w:jc w:val="both"/>
        <w:rPr>
          <w:rFonts w:ascii="Palatino Linotype" w:hAnsi="Palatino Linotype"/>
          <w:lang w:val="es-ES_tradnl"/>
        </w:rPr>
      </w:pPr>
    </w:p>
    <w:p w:rsidR="009369F2" w:rsidRDefault="009369F2"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6. </w:t>
      </w:r>
      <w:r w:rsidR="009D3167">
        <w:rPr>
          <w:rFonts w:ascii="Palatino Linotype" w:hAnsi="Palatino Linotype"/>
          <w:lang w:val="es-ES_tradnl"/>
        </w:rPr>
        <w:t>El p</w:t>
      </w:r>
      <w:r w:rsidR="000F57BB">
        <w:rPr>
          <w:rFonts w:ascii="Palatino Linotype" w:hAnsi="Palatino Linotype"/>
          <w:lang w:val="es-ES_tradnl"/>
        </w:rPr>
        <w:t>lazo incumplido al cual se refi</w:t>
      </w:r>
      <w:r w:rsidR="009D3167">
        <w:rPr>
          <w:rFonts w:ascii="Palatino Linotype" w:hAnsi="Palatino Linotype"/>
          <w:lang w:val="es-ES_tradnl"/>
        </w:rPr>
        <w:t xml:space="preserve">rió anteriormente </w:t>
      </w:r>
      <w:r w:rsidR="00EE6DB8">
        <w:rPr>
          <w:rFonts w:ascii="Palatino Linotype" w:hAnsi="Palatino Linotype"/>
          <w:lang w:val="es-ES_tradnl"/>
        </w:rPr>
        <w:t>¿está establecido en la instrucción o en las BALI?</w:t>
      </w:r>
    </w:p>
    <w:p w:rsidR="00EE6DB8" w:rsidRDefault="00EE6DB8"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371E21">
        <w:rPr>
          <w:rFonts w:ascii="Palatino Linotype" w:hAnsi="Palatino Linotype"/>
          <w:lang w:val="es-ES_tradnl"/>
        </w:rPr>
        <w:t xml:space="preserve">está establecido en la </w:t>
      </w:r>
      <w:r w:rsidR="000F57BB">
        <w:rPr>
          <w:rFonts w:ascii="Palatino Linotype" w:hAnsi="Palatino Linotype"/>
          <w:lang w:val="es-ES_tradnl"/>
        </w:rPr>
        <w:t>instrucción</w:t>
      </w:r>
      <w:r w:rsidR="00371E21">
        <w:rPr>
          <w:rFonts w:ascii="Palatino Linotype" w:hAnsi="Palatino Linotype"/>
          <w:lang w:val="es-ES_tradnl"/>
        </w:rPr>
        <w:t xml:space="preserve">. </w:t>
      </w:r>
    </w:p>
    <w:p w:rsidR="000F57BB" w:rsidRDefault="000F57BB" w:rsidP="001571D7">
      <w:pPr>
        <w:overflowPunct w:val="0"/>
        <w:autoSpaceDE w:val="0"/>
        <w:autoSpaceDN w:val="0"/>
        <w:adjustRightInd w:val="0"/>
        <w:jc w:val="both"/>
        <w:rPr>
          <w:rFonts w:ascii="Palatino Linotype" w:hAnsi="Palatino Linotype"/>
          <w:lang w:val="es-ES_tradnl"/>
        </w:rPr>
      </w:pPr>
    </w:p>
    <w:p w:rsidR="000F57BB" w:rsidRDefault="000F57BB"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7. </w:t>
      </w:r>
      <w:r w:rsidR="00F2112C">
        <w:rPr>
          <w:rFonts w:ascii="Palatino Linotype" w:hAnsi="Palatino Linotype"/>
          <w:lang w:val="es-ES_tradnl"/>
        </w:rPr>
        <w:t>¿</w:t>
      </w:r>
      <w:r w:rsidR="00E23AF3">
        <w:rPr>
          <w:rFonts w:ascii="Palatino Linotype" w:hAnsi="Palatino Linotype"/>
          <w:lang w:val="es-ES_tradnl"/>
        </w:rPr>
        <w:t xml:space="preserve">Si el testigo conoce o sabe </w:t>
      </w:r>
      <w:r w:rsidR="00B73C15">
        <w:rPr>
          <w:rFonts w:ascii="Palatino Linotype" w:hAnsi="Palatino Linotype"/>
          <w:lang w:val="es-ES_tradnl"/>
        </w:rPr>
        <w:t>si el proyecto de PS</w:t>
      </w:r>
      <w:r w:rsidR="00F2112C">
        <w:rPr>
          <w:rFonts w:ascii="Palatino Linotype" w:hAnsi="Palatino Linotype"/>
          <w:lang w:val="es-ES_tradnl"/>
        </w:rPr>
        <w:t xml:space="preserve"> definitivo, fue aprobado por el IF?</w:t>
      </w:r>
    </w:p>
    <w:p w:rsidR="000615DB" w:rsidRDefault="00F2112C"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4804B1">
        <w:rPr>
          <w:rFonts w:ascii="Palatino Linotype" w:hAnsi="Palatino Linotype"/>
          <w:lang w:val="es-ES_tradnl"/>
        </w:rPr>
        <w:t>el proyecto de PS</w:t>
      </w:r>
      <w:r w:rsidR="00F13CD9">
        <w:rPr>
          <w:rFonts w:ascii="Palatino Linotype" w:hAnsi="Palatino Linotype"/>
          <w:lang w:val="es-ES_tradnl"/>
        </w:rPr>
        <w:t xml:space="preserve"> fue modificado por la SC respecto del proyecto referencial, </w:t>
      </w:r>
      <w:r w:rsidR="00485466">
        <w:rPr>
          <w:rFonts w:ascii="Palatino Linotype" w:hAnsi="Palatino Linotype"/>
          <w:lang w:val="es-ES_tradnl"/>
        </w:rPr>
        <w:t>el cual consideraba una cantidad mayor de metro</w:t>
      </w:r>
      <w:r w:rsidR="009A2A71">
        <w:rPr>
          <w:rFonts w:ascii="Palatino Linotype" w:hAnsi="Palatino Linotype"/>
          <w:lang w:val="es-ES_tradnl"/>
        </w:rPr>
        <w:t>s cuadrados de paneles solares. Esto en función de otros cambios propuestos, específicamente relacionados con los intercambiadores de calo</w:t>
      </w:r>
      <w:r w:rsidR="00940294">
        <w:rPr>
          <w:rFonts w:ascii="Palatino Linotype" w:hAnsi="Palatino Linotype"/>
          <w:lang w:val="es-ES_tradnl"/>
        </w:rPr>
        <w:t>r</w:t>
      </w:r>
      <w:r w:rsidR="009A2A71">
        <w:rPr>
          <w:rFonts w:ascii="Palatino Linotype" w:hAnsi="Palatino Linotype"/>
          <w:lang w:val="es-ES_tradnl"/>
        </w:rPr>
        <w:t xml:space="preserve"> del sistema de agua caliente y clima</w:t>
      </w:r>
      <w:r w:rsidR="00901D5E">
        <w:rPr>
          <w:rFonts w:ascii="Palatino Linotype" w:hAnsi="Palatino Linotype"/>
          <w:lang w:val="es-ES_tradnl"/>
        </w:rPr>
        <w:t xml:space="preserve">, los cuales </w:t>
      </w:r>
      <w:r w:rsidR="00901D5E">
        <w:rPr>
          <w:rFonts w:ascii="Palatino Linotype" w:hAnsi="Palatino Linotype"/>
          <w:lang w:val="es-ES_tradnl"/>
        </w:rPr>
        <w:lastRenderedPageBreak/>
        <w:t xml:space="preserve">correspondieron </w:t>
      </w:r>
      <w:r w:rsidR="00FC13E9">
        <w:rPr>
          <w:rFonts w:ascii="Palatino Linotype" w:hAnsi="Palatino Linotype"/>
          <w:lang w:val="es-ES_tradnl"/>
        </w:rPr>
        <w:t>finalmente</w:t>
      </w:r>
      <w:r w:rsidR="00901D5E">
        <w:rPr>
          <w:rFonts w:ascii="Palatino Linotype" w:hAnsi="Palatino Linotype"/>
          <w:lang w:val="es-ES_tradnl"/>
        </w:rPr>
        <w:t xml:space="preserve"> a equi</w:t>
      </w:r>
      <w:r w:rsidR="007017FB">
        <w:rPr>
          <w:rFonts w:ascii="Palatino Linotype" w:hAnsi="Palatino Linotype"/>
          <w:lang w:val="es-ES_tradnl"/>
        </w:rPr>
        <w:t xml:space="preserve">pos con </w:t>
      </w:r>
      <w:r w:rsidR="00FC13E9">
        <w:rPr>
          <w:rFonts w:ascii="Palatino Linotype" w:hAnsi="Palatino Linotype"/>
          <w:lang w:val="es-ES_tradnl"/>
        </w:rPr>
        <w:t>recuperación</w:t>
      </w:r>
      <w:r w:rsidR="007017FB">
        <w:rPr>
          <w:rFonts w:ascii="Palatino Linotype" w:hAnsi="Palatino Linotype"/>
          <w:lang w:val="es-ES_tradnl"/>
        </w:rPr>
        <w:t xml:space="preserve"> de energía, lo cual hacia posible disminuir la cantidad de PS en el proyecto. </w:t>
      </w:r>
      <w:r w:rsidR="00EE7839">
        <w:rPr>
          <w:rFonts w:ascii="Palatino Linotype" w:hAnsi="Palatino Linotype"/>
          <w:lang w:val="es-ES_tradnl"/>
        </w:rPr>
        <w:t xml:space="preserve">El </w:t>
      </w:r>
      <w:r w:rsidR="007017FB">
        <w:rPr>
          <w:rFonts w:ascii="Palatino Linotype" w:hAnsi="Palatino Linotype"/>
          <w:lang w:val="es-ES_tradnl"/>
        </w:rPr>
        <w:t>proyecto</w:t>
      </w:r>
      <w:r w:rsidR="00EE7839">
        <w:rPr>
          <w:rFonts w:ascii="Palatino Linotype" w:hAnsi="Palatino Linotype"/>
          <w:lang w:val="es-ES_tradnl"/>
        </w:rPr>
        <w:t xml:space="preserve"> de PS</w:t>
      </w:r>
      <w:r w:rsidR="000F23E7">
        <w:rPr>
          <w:rFonts w:ascii="Palatino Linotype" w:hAnsi="Palatino Linotype"/>
          <w:lang w:val="es-ES_tradnl"/>
        </w:rPr>
        <w:t xml:space="preserve"> formó parte del proyecto definitivo aprobado y, por lo tanto, </w:t>
      </w:r>
      <w:r w:rsidR="00FC13E9">
        <w:rPr>
          <w:rFonts w:ascii="Palatino Linotype" w:hAnsi="Palatino Linotype"/>
          <w:lang w:val="es-ES_tradnl"/>
        </w:rPr>
        <w:t>el</w:t>
      </w:r>
      <w:r w:rsidR="000F23E7">
        <w:rPr>
          <w:rFonts w:ascii="Palatino Linotype" w:hAnsi="Palatino Linotype"/>
          <w:lang w:val="es-ES_tradnl"/>
        </w:rPr>
        <w:t xml:space="preserve"> </w:t>
      </w:r>
      <w:r w:rsidR="00FC13E9">
        <w:rPr>
          <w:rFonts w:ascii="Palatino Linotype" w:hAnsi="Palatino Linotype"/>
          <w:lang w:val="es-ES_tradnl"/>
        </w:rPr>
        <w:t>proyecto</w:t>
      </w:r>
      <w:r w:rsidR="000F23E7">
        <w:rPr>
          <w:rFonts w:ascii="Palatino Linotype" w:hAnsi="Palatino Linotype"/>
          <w:lang w:val="es-ES_tradnl"/>
        </w:rPr>
        <w:t xml:space="preserve"> de paneles solares fue aprobado en esas condiciones.</w:t>
      </w:r>
    </w:p>
    <w:p w:rsidR="000F23E7" w:rsidRDefault="000F23E7" w:rsidP="001571D7">
      <w:pPr>
        <w:overflowPunct w:val="0"/>
        <w:autoSpaceDE w:val="0"/>
        <w:autoSpaceDN w:val="0"/>
        <w:adjustRightInd w:val="0"/>
        <w:jc w:val="both"/>
        <w:rPr>
          <w:rFonts w:ascii="Palatino Linotype" w:hAnsi="Palatino Linotype"/>
          <w:lang w:val="es-ES_tradnl"/>
        </w:rPr>
      </w:pPr>
    </w:p>
    <w:p w:rsidR="000F23E7" w:rsidRDefault="000F23E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8. </w:t>
      </w:r>
      <w:r w:rsidR="004D3273">
        <w:rPr>
          <w:rFonts w:ascii="Palatino Linotype" w:hAnsi="Palatino Linotype"/>
          <w:lang w:val="es-ES_tradnl"/>
        </w:rPr>
        <w:t xml:space="preserve">Si la modificación </w:t>
      </w:r>
      <w:r w:rsidR="00727DED">
        <w:rPr>
          <w:rFonts w:ascii="Palatino Linotype" w:hAnsi="Palatino Linotype"/>
          <w:lang w:val="es-ES_tradnl"/>
        </w:rPr>
        <w:t>propuesta</w:t>
      </w:r>
      <w:r w:rsidR="004D3273">
        <w:rPr>
          <w:rFonts w:ascii="Palatino Linotype" w:hAnsi="Palatino Linotype"/>
          <w:lang w:val="es-ES_tradnl"/>
        </w:rPr>
        <w:t xml:space="preserve"> por la SC al proyecto de PS</w:t>
      </w:r>
      <w:r w:rsidR="00F25169">
        <w:rPr>
          <w:rFonts w:ascii="Palatino Linotype" w:hAnsi="Palatino Linotype"/>
          <w:lang w:val="es-ES_tradnl"/>
        </w:rPr>
        <w:t xml:space="preserve">, se efectuó de manera previa o posterior a la aprobación del </w:t>
      </w:r>
      <w:r w:rsidR="00727DED">
        <w:rPr>
          <w:rFonts w:ascii="Palatino Linotype" w:hAnsi="Palatino Linotype"/>
          <w:lang w:val="es-ES_tradnl"/>
        </w:rPr>
        <w:t>proyecto</w:t>
      </w:r>
      <w:r w:rsidR="00F25169">
        <w:rPr>
          <w:rFonts w:ascii="Palatino Linotype" w:hAnsi="Palatino Linotype"/>
          <w:lang w:val="es-ES_tradnl"/>
        </w:rPr>
        <w:t xml:space="preserve"> definitivo. </w:t>
      </w:r>
    </w:p>
    <w:p w:rsidR="00F25169" w:rsidRDefault="00F2516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Como dije antes, el proyecto de PS con las </w:t>
      </w:r>
      <w:r w:rsidR="00FC13E9">
        <w:rPr>
          <w:rFonts w:ascii="Palatino Linotype" w:hAnsi="Palatino Linotype"/>
          <w:lang w:val="es-ES_tradnl"/>
        </w:rPr>
        <w:t>modificaciones</w:t>
      </w:r>
      <w:r>
        <w:rPr>
          <w:rFonts w:ascii="Palatino Linotype" w:hAnsi="Palatino Linotype"/>
          <w:lang w:val="es-ES_tradnl"/>
        </w:rPr>
        <w:t xml:space="preserve"> indicadas, formó parte del </w:t>
      </w:r>
      <w:r w:rsidR="00FC13E9">
        <w:rPr>
          <w:rFonts w:ascii="Palatino Linotype" w:hAnsi="Palatino Linotype"/>
          <w:lang w:val="es-ES_tradnl"/>
        </w:rPr>
        <w:t>proyecto</w:t>
      </w:r>
      <w:r>
        <w:rPr>
          <w:rFonts w:ascii="Palatino Linotype" w:hAnsi="Palatino Linotype"/>
          <w:lang w:val="es-ES_tradnl"/>
        </w:rPr>
        <w:t xml:space="preserve"> definitivo aprobado, </w:t>
      </w:r>
      <w:r w:rsidR="00BC66C4">
        <w:rPr>
          <w:rFonts w:ascii="Palatino Linotype" w:hAnsi="Palatino Linotype"/>
          <w:lang w:val="es-ES_tradnl"/>
        </w:rPr>
        <w:t>y por lo tanto, estas fueron propuestas antes de que este proyecto contara con l</w:t>
      </w:r>
      <w:r w:rsidR="00FC13E9">
        <w:rPr>
          <w:rFonts w:ascii="Palatino Linotype" w:hAnsi="Palatino Linotype"/>
          <w:lang w:val="es-ES_tradnl"/>
        </w:rPr>
        <w:t>a</w:t>
      </w:r>
      <w:r w:rsidR="00BC66C4">
        <w:rPr>
          <w:rFonts w:ascii="Palatino Linotype" w:hAnsi="Palatino Linotype"/>
          <w:lang w:val="es-ES_tradnl"/>
        </w:rPr>
        <w:t xml:space="preserve"> aprobación del IF. </w:t>
      </w:r>
    </w:p>
    <w:p w:rsidR="00BC66C4" w:rsidRDefault="00BC66C4" w:rsidP="001571D7">
      <w:pPr>
        <w:overflowPunct w:val="0"/>
        <w:autoSpaceDE w:val="0"/>
        <w:autoSpaceDN w:val="0"/>
        <w:adjustRightInd w:val="0"/>
        <w:jc w:val="both"/>
        <w:rPr>
          <w:rFonts w:ascii="Palatino Linotype" w:hAnsi="Palatino Linotype"/>
          <w:lang w:val="es-ES_tradnl"/>
        </w:rPr>
      </w:pPr>
    </w:p>
    <w:p w:rsidR="00BC66C4" w:rsidRDefault="00BC66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9. </w:t>
      </w:r>
      <w:r w:rsidR="009D11FE">
        <w:rPr>
          <w:rFonts w:ascii="Palatino Linotype" w:hAnsi="Palatino Linotype"/>
          <w:lang w:val="es-ES_tradnl"/>
        </w:rPr>
        <w:t xml:space="preserve">Si el testigo sabe </w:t>
      </w:r>
      <w:r w:rsidR="004F5E3C">
        <w:rPr>
          <w:rFonts w:ascii="Palatino Linotype" w:hAnsi="Palatino Linotype"/>
          <w:lang w:val="es-ES_tradnl"/>
        </w:rPr>
        <w:t>en qué época o fecha aproximadamente, la SC inició la ejecución de los PS</w:t>
      </w:r>
      <w:r w:rsidR="008C7EFE">
        <w:rPr>
          <w:rFonts w:ascii="Palatino Linotype" w:hAnsi="Palatino Linotype"/>
          <w:lang w:val="es-ES_tradnl"/>
        </w:rPr>
        <w:t>, considerando que el proyecto definitivo fue aprobado en octubre de 2014.</w:t>
      </w:r>
    </w:p>
    <w:p w:rsidR="004F5E3C" w:rsidRDefault="004F5E3C"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8C7EFE">
        <w:rPr>
          <w:rFonts w:ascii="Palatino Linotype" w:hAnsi="Palatino Linotype"/>
          <w:lang w:val="es-ES_tradnl"/>
        </w:rPr>
        <w:t xml:space="preserve">no lo recuerdo. </w:t>
      </w:r>
    </w:p>
    <w:p w:rsidR="008C7EFE" w:rsidRDefault="008C7EFE" w:rsidP="001571D7">
      <w:pPr>
        <w:overflowPunct w:val="0"/>
        <w:autoSpaceDE w:val="0"/>
        <w:autoSpaceDN w:val="0"/>
        <w:adjustRightInd w:val="0"/>
        <w:jc w:val="both"/>
        <w:rPr>
          <w:rFonts w:ascii="Palatino Linotype" w:hAnsi="Palatino Linotype"/>
          <w:lang w:val="es-ES_tradnl"/>
        </w:rPr>
      </w:pPr>
    </w:p>
    <w:p w:rsidR="008C7EFE" w:rsidRDefault="008C7EF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10. </w:t>
      </w:r>
      <w:r w:rsidR="00297915">
        <w:rPr>
          <w:rFonts w:ascii="Palatino Linotype" w:hAnsi="Palatino Linotype"/>
          <w:lang w:val="es-ES_tradnl"/>
        </w:rPr>
        <w:t>el testigo hizo referencia en la pregunta</w:t>
      </w:r>
      <w:r w:rsidR="005F3EEC">
        <w:rPr>
          <w:rFonts w:ascii="Palatino Linotype" w:hAnsi="Palatino Linotype"/>
          <w:lang w:val="es-ES_tradnl"/>
        </w:rPr>
        <w:t xml:space="preserve"> 4 a que se le había solicitado en reuniones a la SC</w:t>
      </w:r>
      <w:r w:rsidR="00005294">
        <w:rPr>
          <w:rFonts w:ascii="Palatino Linotype" w:hAnsi="Palatino Linotype"/>
          <w:lang w:val="es-ES_tradnl"/>
        </w:rPr>
        <w:t xml:space="preserve">, la misma información o el </w:t>
      </w:r>
      <w:r w:rsidR="00FA6558">
        <w:rPr>
          <w:rFonts w:ascii="Palatino Linotype" w:hAnsi="Palatino Linotype"/>
          <w:lang w:val="es-ES_tradnl"/>
        </w:rPr>
        <w:t>mismo</w:t>
      </w:r>
      <w:r w:rsidR="00005294">
        <w:rPr>
          <w:rFonts w:ascii="Palatino Linotype" w:hAnsi="Palatino Linotype"/>
          <w:lang w:val="es-ES_tradnl"/>
        </w:rPr>
        <w:t xml:space="preserve"> plano</w:t>
      </w:r>
      <w:r w:rsidR="00F60813">
        <w:rPr>
          <w:rFonts w:ascii="Palatino Linotype" w:hAnsi="Palatino Linotype"/>
          <w:lang w:val="es-ES_tradnl"/>
        </w:rPr>
        <w:t xml:space="preserve"> que le fuera luego requerida en el 2017 por libro de obra, </w:t>
      </w:r>
      <w:r w:rsidR="000F4E0F">
        <w:rPr>
          <w:rFonts w:ascii="Palatino Linotype" w:hAnsi="Palatino Linotype"/>
          <w:lang w:val="es-ES_tradnl"/>
        </w:rPr>
        <w:t>durante el año 2015</w:t>
      </w:r>
      <w:r w:rsidR="00673217">
        <w:rPr>
          <w:rFonts w:ascii="Palatino Linotype" w:hAnsi="Palatino Linotype"/>
          <w:lang w:val="es-ES_tradnl"/>
        </w:rPr>
        <w:t xml:space="preserve">. </w:t>
      </w:r>
      <w:proofErr w:type="gramStart"/>
      <w:r w:rsidR="00673217">
        <w:rPr>
          <w:rFonts w:ascii="Palatino Linotype" w:hAnsi="Palatino Linotype"/>
          <w:lang w:val="es-ES_tradnl"/>
        </w:rPr>
        <w:t>¿</w:t>
      </w:r>
      <w:proofErr w:type="gramEnd"/>
      <w:r w:rsidR="00FC13E9">
        <w:rPr>
          <w:rFonts w:ascii="Palatino Linotype" w:hAnsi="Palatino Linotype"/>
          <w:lang w:val="es-ES_tradnl"/>
        </w:rPr>
        <w:t>En</w:t>
      </w:r>
      <w:r w:rsidR="00673217">
        <w:rPr>
          <w:rFonts w:ascii="Palatino Linotype" w:hAnsi="Palatino Linotype"/>
          <w:lang w:val="es-ES_tradnl"/>
        </w:rPr>
        <w:t xml:space="preserve"> dicha época se había iniciado la ejecución de los PS. </w:t>
      </w:r>
    </w:p>
    <w:p w:rsidR="00FA6558" w:rsidRDefault="00FA6558" w:rsidP="001571D7">
      <w:pPr>
        <w:overflowPunct w:val="0"/>
        <w:autoSpaceDE w:val="0"/>
        <w:autoSpaceDN w:val="0"/>
        <w:adjustRightInd w:val="0"/>
        <w:jc w:val="both"/>
        <w:rPr>
          <w:rFonts w:ascii="Palatino Linotype" w:hAnsi="Palatino Linotype"/>
          <w:lang w:val="es-ES_tradnl"/>
        </w:rPr>
      </w:pPr>
    </w:p>
    <w:p w:rsidR="00FA6558" w:rsidRDefault="00FA6558"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del MOP se opone a la pregunta por cuanto se insiste en interrogar al testigo </w:t>
      </w:r>
      <w:r w:rsidR="00C86256">
        <w:rPr>
          <w:rFonts w:ascii="Palatino Linotype" w:hAnsi="Palatino Linotype"/>
          <w:lang w:val="es-ES_tradnl"/>
        </w:rPr>
        <w:t xml:space="preserve">respecto de hechos relativos a la ejecución de trabajos o aprobaciones de proyectos definitivos, en circunstancia que la controversia de autos y, por ende, los hechos a probarse recogidas en la interlocutoria, dicen relación y sólo pueden decir relación </w:t>
      </w:r>
      <w:r w:rsidR="00500D76">
        <w:rPr>
          <w:rFonts w:ascii="Palatino Linotype" w:hAnsi="Palatino Linotype"/>
          <w:lang w:val="es-ES_tradnl"/>
        </w:rPr>
        <w:t xml:space="preserve">con la entrega </w:t>
      </w:r>
      <w:r w:rsidR="00B90E32">
        <w:rPr>
          <w:rFonts w:ascii="Palatino Linotype" w:hAnsi="Palatino Linotype"/>
          <w:lang w:val="es-ES_tradnl"/>
        </w:rPr>
        <w:t xml:space="preserve">o no dentro de plazo </w:t>
      </w:r>
      <w:r w:rsidR="00F20709">
        <w:rPr>
          <w:rFonts w:ascii="Palatino Linotype" w:hAnsi="Palatino Linotype"/>
          <w:lang w:val="es-ES_tradnl"/>
        </w:rPr>
        <w:t xml:space="preserve">de la ingeniería de detalle, cuestión que es muy distinta del proyecto definitivo, de sus modificaciones, o de la ejecución de obra. </w:t>
      </w:r>
    </w:p>
    <w:p w:rsidR="00122168" w:rsidRDefault="00122168" w:rsidP="001571D7">
      <w:pPr>
        <w:overflowPunct w:val="0"/>
        <w:autoSpaceDE w:val="0"/>
        <w:autoSpaceDN w:val="0"/>
        <w:adjustRightInd w:val="0"/>
        <w:jc w:val="both"/>
        <w:rPr>
          <w:rFonts w:ascii="Palatino Linotype" w:hAnsi="Palatino Linotype"/>
          <w:lang w:val="es-ES_tradnl"/>
        </w:rPr>
      </w:pPr>
    </w:p>
    <w:p w:rsidR="00122168" w:rsidRDefault="00122168"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Contestando el traslado, </w:t>
      </w:r>
      <w:r w:rsidR="0028283F">
        <w:rPr>
          <w:rFonts w:ascii="Palatino Linotype" w:hAnsi="Palatino Linotype"/>
          <w:lang w:val="es-ES_tradnl"/>
        </w:rPr>
        <w:t xml:space="preserve">esta parte hace presente que, precisamente, la pregunta realizada se refiere o tiene que ver con los hechos y circunstancias que rodearon la </w:t>
      </w:r>
      <w:r w:rsidR="00727DED">
        <w:rPr>
          <w:rFonts w:ascii="Palatino Linotype" w:hAnsi="Palatino Linotype"/>
          <w:lang w:val="es-ES_tradnl"/>
        </w:rPr>
        <w:t>exigencia</w:t>
      </w:r>
      <w:r w:rsidR="0028283F">
        <w:rPr>
          <w:rFonts w:ascii="Palatino Linotype" w:hAnsi="Palatino Linotype"/>
          <w:lang w:val="es-ES_tradnl"/>
        </w:rPr>
        <w:t xml:space="preserve"> de entrega de los planos de detalle de PS por parte del IF, </w:t>
      </w:r>
      <w:r w:rsidR="005E4268">
        <w:rPr>
          <w:rFonts w:ascii="Palatino Linotype" w:hAnsi="Palatino Linotype"/>
          <w:lang w:val="es-ES_tradnl"/>
        </w:rPr>
        <w:t xml:space="preserve">materia de este </w:t>
      </w:r>
      <w:r w:rsidR="00727DED">
        <w:rPr>
          <w:rFonts w:ascii="Palatino Linotype" w:hAnsi="Palatino Linotype"/>
          <w:lang w:val="es-ES_tradnl"/>
        </w:rPr>
        <w:t>punto</w:t>
      </w:r>
      <w:r w:rsidR="005E4268">
        <w:rPr>
          <w:rFonts w:ascii="Palatino Linotype" w:hAnsi="Palatino Linotype"/>
          <w:lang w:val="es-ES_tradnl"/>
        </w:rPr>
        <w:t xml:space="preserve"> de prueba, </w:t>
      </w:r>
      <w:r w:rsidR="00EF15EF">
        <w:rPr>
          <w:rFonts w:ascii="Palatino Linotype" w:hAnsi="Palatino Linotype"/>
          <w:lang w:val="es-ES_tradnl"/>
        </w:rPr>
        <w:t>particularmente</w:t>
      </w:r>
      <w:r w:rsidR="005E4268">
        <w:rPr>
          <w:rFonts w:ascii="Palatino Linotype" w:hAnsi="Palatino Linotype"/>
          <w:lang w:val="es-ES_tradnl"/>
        </w:rPr>
        <w:t xml:space="preserve"> considerando que tal </w:t>
      </w:r>
      <w:r w:rsidR="002D0908">
        <w:rPr>
          <w:rFonts w:ascii="Palatino Linotype" w:hAnsi="Palatino Linotype"/>
          <w:lang w:val="es-ES_tradnl"/>
        </w:rPr>
        <w:t xml:space="preserve">como ha señalado el testigo, </w:t>
      </w:r>
      <w:r w:rsidR="00151AD1">
        <w:rPr>
          <w:rFonts w:ascii="Palatino Linotype" w:hAnsi="Palatino Linotype"/>
          <w:lang w:val="es-ES_tradnl"/>
        </w:rPr>
        <w:t>la ingeniería de detalle solicitada</w:t>
      </w:r>
      <w:r w:rsidR="0016209E">
        <w:rPr>
          <w:rFonts w:ascii="Palatino Linotype" w:hAnsi="Palatino Linotype"/>
          <w:lang w:val="es-ES_tradnl"/>
        </w:rPr>
        <w:t xml:space="preserve"> debía ser </w:t>
      </w:r>
      <w:r w:rsidR="00EF15EF">
        <w:rPr>
          <w:rFonts w:ascii="Palatino Linotype" w:hAnsi="Palatino Linotype"/>
          <w:lang w:val="es-ES_tradnl"/>
        </w:rPr>
        <w:t>desarrollada</w:t>
      </w:r>
      <w:r w:rsidR="0016209E">
        <w:rPr>
          <w:rFonts w:ascii="Palatino Linotype" w:hAnsi="Palatino Linotype"/>
          <w:lang w:val="es-ES_tradnl"/>
        </w:rPr>
        <w:t xml:space="preserve"> </w:t>
      </w:r>
      <w:r w:rsidR="00AF0B6F">
        <w:rPr>
          <w:rFonts w:ascii="Palatino Linotype" w:hAnsi="Palatino Linotype"/>
          <w:lang w:val="es-ES_tradnl"/>
        </w:rPr>
        <w:t>y entregada a la IF</w:t>
      </w:r>
      <w:r w:rsidR="0070434B">
        <w:rPr>
          <w:rFonts w:ascii="Palatino Linotype" w:hAnsi="Palatino Linotype"/>
          <w:lang w:val="es-ES_tradnl"/>
        </w:rPr>
        <w:t>, con posterioridad al proyecto definitivo</w:t>
      </w:r>
      <w:r w:rsidR="00BB09D7">
        <w:rPr>
          <w:rFonts w:ascii="Palatino Linotype" w:hAnsi="Palatino Linotype"/>
          <w:lang w:val="es-ES_tradnl"/>
        </w:rPr>
        <w:t>,</w:t>
      </w:r>
      <w:r w:rsidR="0070434B">
        <w:rPr>
          <w:rFonts w:ascii="Palatino Linotype" w:hAnsi="Palatino Linotype"/>
          <w:lang w:val="es-ES_tradnl"/>
        </w:rPr>
        <w:t xml:space="preserve"> aprobado </w:t>
      </w:r>
      <w:r w:rsidR="00BB09D7">
        <w:rPr>
          <w:rFonts w:ascii="Palatino Linotype" w:hAnsi="Palatino Linotype"/>
          <w:lang w:val="es-ES_tradnl"/>
        </w:rPr>
        <w:t xml:space="preserve">en el año 2014, </w:t>
      </w:r>
      <w:r w:rsidR="00A521D1">
        <w:rPr>
          <w:rFonts w:ascii="Palatino Linotype" w:hAnsi="Palatino Linotype"/>
          <w:lang w:val="es-ES_tradnl"/>
        </w:rPr>
        <w:t xml:space="preserve">y con anterioridad a la ejecución de la obra. </w:t>
      </w:r>
      <w:r w:rsidR="004C69AF">
        <w:rPr>
          <w:rFonts w:ascii="Palatino Linotype" w:hAnsi="Palatino Linotype"/>
          <w:lang w:val="es-ES_tradnl"/>
        </w:rPr>
        <w:t xml:space="preserve">Luego, si el testigo indica que ya había sido requerida informalmente dicha información </w:t>
      </w:r>
      <w:r w:rsidR="003D5153">
        <w:rPr>
          <w:rFonts w:ascii="Palatino Linotype" w:hAnsi="Palatino Linotype"/>
          <w:lang w:val="es-ES_tradnl"/>
        </w:rPr>
        <w:t xml:space="preserve">durante el año 2015, </w:t>
      </w:r>
      <w:r w:rsidR="007E003E">
        <w:rPr>
          <w:rFonts w:ascii="Palatino Linotype" w:hAnsi="Palatino Linotype"/>
          <w:lang w:val="es-ES_tradnl"/>
        </w:rPr>
        <w:t xml:space="preserve">resulta pertinente saber si se contaba con la ejecución de la obra </w:t>
      </w:r>
      <w:r w:rsidR="00EF15EF">
        <w:rPr>
          <w:rFonts w:ascii="Palatino Linotype" w:hAnsi="Palatino Linotype"/>
          <w:lang w:val="es-ES_tradnl"/>
        </w:rPr>
        <w:t xml:space="preserve">a esa fecha. </w:t>
      </w:r>
    </w:p>
    <w:p w:rsidR="00EF15EF" w:rsidRDefault="00EF15EF" w:rsidP="001571D7">
      <w:pPr>
        <w:overflowPunct w:val="0"/>
        <w:autoSpaceDE w:val="0"/>
        <w:autoSpaceDN w:val="0"/>
        <w:adjustRightInd w:val="0"/>
        <w:jc w:val="both"/>
        <w:rPr>
          <w:rFonts w:ascii="Palatino Linotype" w:hAnsi="Palatino Linotype"/>
          <w:lang w:val="es-ES_tradnl"/>
        </w:rPr>
      </w:pPr>
    </w:p>
    <w:p w:rsidR="00EF15EF" w:rsidRDefault="00EF15EF"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La Comisión resuelva que la pregunta se conteste en los términos descritos. </w:t>
      </w:r>
    </w:p>
    <w:p w:rsidR="00FA6558" w:rsidRDefault="00FA6558" w:rsidP="001571D7">
      <w:pPr>
        <w:overflowPunct w:val="0"/>
        <w:autoSpaceDE w:val="0"/>
        <w:autoSpaceDN w:val="0"/>
        <w:adjustRightInd w:val="0"/>
        <w:jc w:val="both"/>
        <w:rPr>
          <w:rFonts w:ascii="Palatino Linotype" w:hAnsi="Palatino Linotype"/>
          <w:lang w:val="es-ES_tradnl"/>
        </w:rPr>
      </w:pPr>
    </w:p>
    <w:p w:rsidR="00673217" w:rsidRDefault="0067321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E66201">
        <w:rPr>
          <w:rFonts w:ascii="Palatino Linotype" w:hAnsi="Palatino Linotype"/>
          <w:lang w:val="es-ES_tradnl"/>
        </w:rPr>
        <w:t>C</w:t>
      </w:r>
      <w:r w:rsidR="00FA6558">
        <w:rPr>
          <w:rFonts w:ascii="Palatino Linotype" w:hAnsi="Palatino Linotype"/>
          <w:lang w:val="es-ES_tradnl"/>
        </w:rPr>
        <w:t>omo di</w:t>
      </w:r>
      <w:r w:rsidR="00727DED">
        <w:rPr>
          <w:rFonts w:ascii="Palatino Linotype" w:hAnsi="Palatino Linotype"/>
          <w:lang w:val="es-ES_tradnl"/>
        </w:rPr>
        <w:t xml:space="preserve">je antes, no lo recuerdo. Quiero preciar que el requerimiento de </w:t>
      </w:r>
      <w:r w:rsidR="00EF5E48">
        <w:rPr>
          <w:rFonts w:ascii="Palatino Linotype" w:hAnsi="Palatino Linotype"/>
          <w:lang w:val="es-ES_tradnl"/>
        </w:rPr>
        <w:t>ingeniería</w:t>
      </w:r>
      <w:r w:rsidR="00727DED">
        <w:rPr>
          <w:rFonts w:ascii="Palatino Linotype" w:hAnsi="Palatino Linotype"/>
          <w:lang w:val="es-ES_tradnl"/>
        </w:rPr>
        <w:t xml:space="preserve"> de detalle no tiene que ver con que las obras se hayan ejecutado o no ejecutado, puesto que, el mayor interés nuestro en disponer de dicha información, más que la ubicación de los paneles mismos, </w:t>
      </w:r>
      <w:r w:rsidR="003441D3">
        <w:rPr>
          <w:rFonts w:ascii="Palatino Linotype" w:hAnsi="Palatino Linotype"/>
          <w:lang w:val="es-ES_tradnl"/>
        </w:rPr>
        <w:t xml:space="preserve">se refería al trazado, características constructivas de la cañerías que </w:t>
      </w:r>
      <w:r w:rsidR="00EF5E48">
        <w:rPr>
          <w:rFonts w:ascii="Palatino Linotype" w:hAnsi="Palatino Linotype"/>
          <w:lang w:val="es-ES_tradnl"/>
        </w:rPr>
        <w:t>transportaba</w:t>
      </w:r>
      <w:r w:rsidR="003441D3">
        <w:rPr>
          <w:rFonts w:ascii="Palatino Linotype" w:hAnsi="Palatino Linotype"/>
          <w:lang w:val="es-ES_tradnl"/>
        </w:rPr>
        <w:t xml:space="preserve"> el agua caliente, puesto que este trazado debí</w:t>
      </w:r>
      <w:r w:rsidR="003C7B28">
        <w:rPr>
          <w:rFonts w:ascii="Palatino Linotype" w:hAnsi="Palatino Linotype"/>
          <w:lang w:val="es-ES_tradnl"/>
        </w:rPr>
        <w:t>a ir desde el piso 4 al piso -1, donde se encuent</w:t>
      </w:r>
      <w:r w:rsidR="007C5189">
        <w:rPr>
          <w:rFonts w:ascii="Palatino Linotype" w:hAnsi="Palatino Linotype"/>
          <w:lang w:val="es-ES_tradnl"/>
        </w:rPr>
        <w:t xml:space="preserve">ra la central de agua caliente, lo cual significaba pasar a través de losas </w:t>
      </w:r>
      <w:r w:rsidR="00143034">
        <w:rPr>
          <w:rFonts w:ascii="Palatino Linotype" w:hAnsi="Palatino Linotype"/>
          <w:lang w:val="es-ES_tradnl"/>
        </w:rPr>
        <w:t xml:space="preserve">que estaban siendo impermeabilizadas y que, de no mediar una correcta ejecución de las obras, podrían verse afectadas </w:t>
      </w:r>
      <w:r w:rsidR="00814FF7">
        <w:rPr>
          <w:rFonts w:ascii="Palatino Linotype" w:hAnsi="Palatino Linotype"/>
          <w:lang w:val="es-ES_tradnl"/>
        </w:rPr>
        <w:t xml:space="preserve">con el riesgo de posteriores filtraciones en el edificio. </w:t>
      </w:r>
    </w:p>
    <w:p w:rsidR="00727DED" w:rsidRDefault="00727DED" w:rsidP="001571D7">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FC13E9">
        <w:rPr>
          <w:rFonts w:ascii="Palatino Linotype" w:hAnsi="Palatino Linotype"/>
          <w:lang w:val="es-ES_tradnl"/>
        </w:rPr>
        <w:t xml:space="preserve">18:10 </w:t>
      </w:r>
      <w:r w:rsidR="00836747">
        <w:rPr>
          <w:rFonts w:ascii="Palatino Linotype" w:hAnsi="Palatino Linotype"/>
          <w:lang w:val="es-ES_tradnl"/>
        </w:rPr>
        <w:t xml:space="preserve">horas </w:t>
      </w:r>
      <w:r w:rsidR="008040BB">
        <w:rPr>
          <w:rFonts w:ascii="Palatino Linotype" w:hAnsi="Palatino Linotype"/>
          <w:lang w:val="es-ES_tradnl"/>
        </w:rPr>
        <w:t xml:space="preserve">se pone término a la </w:t>
      </w:r>
      <w:r w:rsidR="008C303A">
        <w:rPr>
          <w:rFonts w:ascii="Palatino Linotype" w:hAnsi="Palatino Linotype"/>
          <w:lang w:val="es-ES_tradnl"/>
        </w:rPr>
        <w:t xml:space="preserve">declaración del testigo. </w:t>
      </w:r>
      <w:r w:rsidR="008C303A" w:rsidRPr="008C303A">
        <w:rPr>
          <w:rFonts w:ascii="Palatino Linotype" w:hAnsi="Palatino Linotype"/>
          <w:lang w:val="es-ES_tradnl"/>
        </w:rPr>
        <w:t xml:space="preserve">Previa lectura y ratificación de lo actuado, se retira el testigo y firma con </w:t>
      </w:r>
      <w:r w:rsidR="008C303A">
        <w:rPr>
          <w:rFonts w:ascii="Palatino Linotype" w:hAnsi="Palatino Linotype"/>
          <w:lang w:val="es-ES_tradnl"/>
        </w:rPr>
        <w:t xml:space="preserve">los miembros de la Comisión Arbitral, los apoderados de las partes </w:t>
      </w:r>
      <w:r w:rsidR="008C303A" w:rsidRPr="008C303A">
        <w:rPr>
          <w:rFonts w:ascii="Palatino Linotype" w:hAnsi="Palatino Linotype"/>
          <w:lang w:val="es-ES_tradnl"/>
        </w:rPr>
        <w:t xml:space="preserve">y con </w:t>
      </w:r>
      <w:r w:rsidR="008C303A">
        <w:rPr>
          <w:rFonts w:ascii="Palatino Linotype" w:hAnsi="Palatino Linotype"/>
          <w:lang w:val="es-ES_tradnl"/>
        </w:rPr>
        <w:t xml:space="preserve">el Secretario Abogado </w:t>
      </w:r>
      <w:r w:rsidR="008C303A" w:rsidRPr="008C303A">
        <w:rPr>
          <w:rFonts w:ascii="Palatino Linotype" w:hAnsi="Palatino Linotype"/>
          <w:lang w:val="es-ES_tradnl"/>
        </w:rPr>
        <w:t xml:space="preserve">que también suscribe. </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Pr="008C303A" w:rsidRDefault="000615DB" w:rsidP="008C303A">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René Mellado Puentes</w:t>
      </w:r>
      <w:r w:rsidR="008C303A">
        <w:rPr>
          <w:rFonts w:ascii="Palatino Linotype" w:hAnsi="Palatino Linotype"/>
          <w:b/>
          <w:lang w:val="es-ES_tradnl"/>
        </w:rPr>
        <w:tab/>
      </w:r>
      <w:bookmarkStart w:id="0" w:name="_GoBack"/>
      <w:bookmarkEnd w:id="0"/>
      <w:r w:rsidR="008C303A">
        <w:rPr>
          <w:rFonts w:ascii="Palatino Linotype" w:hAnsi="Palatino Linotype"/>
          <w:b/>
          <w:lang w:val="es-ES_tradnl"/>
        </w:rPr>
        <w:tab/>
      </w:r>
      <w:r>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sidRPr="0007064D">
        <w:rPr>
          <w:rFonts w:ascii="Palatino Linotype" w:hAnsi="Palatino Linotype"/>
          <w:b/>
          <w:lang w:val="es-ES_tradnl"/>
        </w:rPr>
        <w:t>Mario Barrientos Ossa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29392E">
        <w:rPr>
          <w:rFonts w:ascii="Palatino Linotype" w:hAnsi="Palatino Linotype"/>
          <w:b/>
          <w:lang w:val="es-ES_tradnl"/>
        </w:rPr>
        <w:t>Juan Pablo Román Rodríguez</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Luis Octavio Bofill Genzsch</w:t>
      </w:r>
      <w:r>
        <w:rPr>
          <w:rFonts w:ascii="Palatino Linotype" w:hAnsi="Palatino Linotype"/>
          <w:b/>
          <w:lang w:val="es-ES_tradnl"/>
        </w:rPr>
        <w:t xml:space="preserve"> </w:t>
      </w: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07064D">
        <w:rPr>
          <w:rFonts w:ascii="Palatino Linotype" w:hAnsi="Palatino Linotype"/>
          <w:b/>
          <w:lang w:val="es-ES_tradnl"/>
        </w:rPr>
        <w:t>Francisco Domeyko Agüero</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Carola Sáez Espinoza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07064D">
        <w:rPr>
          <w:rFonts w:ascii="Palatino Linotype" w:hAnsi="Palatino Linotype"/>
          <w:b/>
          <w:lang w:val="es-ES_tradnl"/>
        </w:rPr>
        <w:t>Franco Ortega Creixell</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5300FB">
        <w:rPr>
          <w:rFonts w:ascii="Palatino Linotype" w:hAnsi="Palatino Linotype"/>
          <w:b/>
          <w:lang w:val="es-ES_tradnl"/>
        </w:rPr>
        <w:t>Hernán Peñafiel Ekdahl</w:t>
      </w:r>
      <w:r>
        <w:rPr>
          <w:rFonts w:ascii="Palatino Linotype" w:hAnsi="Palatino Linotype"/>
          <w:lang w:val="es-ES_tradnl"/>
        </w:rPr>
        <w:t xml:space="preserve"> </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29392E">
        <w:rPr>
          <w:rFonts w:ascii="Palatino Linotype" w:hAnsi="Palatino Linotype"/>
          <w:b/>
          <w:lang w:val="es-ES_tradnl"/>
        </w:rPr>
        <w:t>Javier Castillo Vial</w:t>
      </w:r>
      <w:r>
        <w:rPr>
          <w:rFonts w:ascii="Palatino Linotype" w:hAnsi="Palatino Linotype"/>
          <w:lang w:val="es-ES_tradnl"/>
        </w:rPr>
        <w:t xml:space="preserve"> </w:t>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b/>
          <w:lang w:val="es-ES_tradnl"/>
        </w:rPr>
        <w:t>Javier González García</w:t>
      </w:r>
    </w:p>
    <w:p w:rsidR="008040BB" w:rsidRDefault="008040BB" w:rsidP="008C303A">
      <w:pPr>
        <w:overflowPunct w:val="0"/>
        <w:autoSpaceDE w:val="0"/>
        <w:autoSpaceDN w:val="0"/>
        <w:adjustRightInd w:val="0"/>
        <w:jc w:val="both"/>
        <w:rPr>
          <w:rFonts w:ascii="Palatino Linotype" w:hAnsi="Palatino Linotype"/>
          <w:lang w:val="es-ES_tradnl"/>
        </w:rPr>
      </w:pPr>
    </w:p>
    <w:sectPr w:rsid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7C" w:rsidRDefault="0052027C" w:rsidP="00F723C1">
      <w:r>
        <w:separator/>
      </w:r>
    </w:p>
  </w:endnote>
  <w:endnote w:type="continuationSeparator" w:id="0">
    <w:p w:rsidR="0052027C" w:rsidRDefault="0052027C"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7C" w:rsidRDefault="0052027C" w:rsidP="00F723C1">
      <w:r>
        <w:separator/>
      </w:r>
    </w:p>
  </w:footnote>
  <w:footnote w:type="continuationSeparator" w:id="0">
    <w:p w:rsidR="0052027C" w:rsidRDefault="0052027C"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07064D"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HOSPITAL DE ANTOFAGASTA</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A60A31"/>
    <w:multiLevelType w:val="hybridMultilevel"/>
    <w:tmpl w:val="B16C10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136379"/>
    <w:multiLevelType w:val="hybridMultilevel"/>
    <w:tmpl w:val="CF9E6A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1">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nsid w:val="3C985A58"/>
    <w:multiLevelType w:val="hybridMultilevel"/>
    <w:tmpl w:val="23C21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30819C5"/>
    <w:multiLevelType w:val="hybridMultilevel"/>
    <w:tmpl w:val="BB0AE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01664A9"/>
    <w:multiLevelType w:val="hybridMultilevel"/>
    <w:tmpl w:val="7B804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7">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CA515CD"/>
    <w:multiLevelType w:val="hybridMultilevel"/>
    <w:tmpl w:val="417A4696"/>
    <w:lvl w:ilvl="0" w:tplc="99B8D104">
      <w:numFmt w:val="bullet"/>
      <w:lvlText w:val="-"/>
      <w:lvlJc w:val="left"/>
      <w:pPr>
        <w:ind w:left="720" w:hanging="360"/>
      </w:pPr>
      <w:rPr>
        <w:rFonts w:ascii="Palatino Linotype" w:eastAsia="Times New Roman" w:hAnsi="Palatino Linotyp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
  </w:num>
  <w:num w:numId="4">
    <w:abstractNumId w:val="26"/>
  </w:num>
  <w:num w:numId="5">
    <w:abstractNumId w:val="11"/>
  </w:num>
  <w:num w:numId="6">
    <w:abstractNumId w:val="15"/>
  </w:num>
  <w:num w:numId="7">
    <w:abstractNumId w:val="10"/>
  </w:num>
  <w:num w:numId="8">
    <w:abstractNumId w:val="13"/>
  </w:num>
  <w:num w:numId="9">
    <w:abstractNumId w:val="9"/>
  </w:num>
  <w:num w:numId="10">
    <w:abstractNumId w:val="1"/>
  </w:num>
  <w:num w:numId="11">
    <w:abstractNumId w:val="7"/>
  </w:num>
  <w:num w:numId="12">
    <w:abstractNumId w:val="28"/>
  </w:num>
  <w:num w:numId="13">
    <w:abstractNumId w:val="17"/>
  </w:num>
  <w:num w:numId="14">
    <w:abstractNumId w:val="27"/>
  </w:num>
  <w:num w:numId="15">
    <w:abstractNumId w:val="18"/>
  </w:num>
  <w:num w:numId="16">
    <w:abstractNumId w:val="8"/>
  </w:num>
  <w:num w:numId="17">
    <w:abstractNumId w:val="20"/>
  </w:num>
  <w:num w:numId="18">
    <w:abstractNumId w:val="12"/>
  </w:num>
  <w:num w:numId="19">
    <w:abstractNumId w:val="5"/>
  </w:num>
  <w:num w:numId="20">
    <w:abstractNumId w:val="0"/>
  </w:num>
  <w:num w:numId="21">
    <w:abstractNumId w:val="16"/>
  </w:num>
  <w:num w:numId="22">
    <w:abstractNumId w:val="3"/>
  </w:num>
  <w:num w:numId="23">
    <w:abstractNumId w:val="23"/>
  </w:num>
  <w:num w:numId="24">
    <w:abstractNumId w:val="21"/>
  </w:num>
  <w:num w:numId="25">
    <w:abstractNumId w:val="6"/>
  </w:num>
  <w:num w:numId="26">
    <w:abstractNumId w:val="4"/>
  </w:num>
  <w:num w:numId="27">
    <w:abstractNumId w:val="29"/>
  </w:num>
  <w:num w:numId="28">
    <w:abstractNumId w:val="2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0D94"/>
    <w:rsid w:val="00001208"/>
    <w:rsid w:val="00001CE3"/>
    <w:rsid w:val="0000361E"/>
    <w:rsid w:val="0000439D"/>
    <w:rsid w:val="00005294"/>
    <w:rsid w:val="0001289D"/>
    <w:rsid w:val="0001424A"/>
    <w:rsid w:val="00016FCB"/>
    <w:rsid w:val="000170A9"/>
    <w:rsid w:val="000251F1"/>
    <w:rsid w:val="000347B2"/>
    <w:rsid w:val="00034948"/>
    <w:rsid w:val="00035F5B"/>
    <w:rsid w:val="00041D50"/>
    <w:rsid w:val="00045333"/>
    <w:rsid w:val="000543F7"/>
    <w:rsid w:val="000573BA"/>
    <w:rsid w:val="00057FC0"/>
    <w:rsid w:val="000615DB"/>
    <w:rsid w:val="000641C8"/>
    <w:rsid w:val="00065FFC"/>
    <w:rsid w:val="00066142"/>
    <w:rsid w:val="0007064D"/>
    <w:rsid w:val="00071176"/>
    <w:rsid w:val="00071CA0"/>
    <w:rsid w:val="00071F94"/>
    <w:rsid w:val="000824F7"/>
    <w:rsid w:val="000832DC"/>
    <w:rsid w:val="00085378"/>
    <w:rsid w:val="00085E60"/>
    <w:rsid w:val="00092FBE"/>
    <w:rsid w:val="00093663"/>
    <w:rsid w:val="0009397C"/>
    <w:rsid w:val="00095244"/>
    <w:rsid w:val="000953A1"/>
    <w:rsid w:val="00097A6A"/>
    <w:rsid w:val="000A501B"/>
    <w:rsid w:val="000A531C"/>
    <w:rsid w:val="000B090A"/>
    <w:rsid w:val="000B13D7"/>
    <w:rsid w:val="000B2367"/>
    <w:rsid w:val="000B3920"/>
    <w:rsid w:val="000B4A29"/>
    <w:rsid w:val="000B52DE"/>
    <w:rsid w:val="000B6675"/>
    <w:rsid w:val="000B6968"/>
    <w:rsid w:val="000B7408"/>
    <w:rsid w:val="000C0020"/>
    <w:rsid w:val="000C1917"/>
    <w:rsid w:val="000C43A6"/>
    <w:rsid w:val="000C708B"/>
    <w:rsid w:val="000D059F"/>
    <w:rsid w:val="000D2C06"/>
    <w:rsid w:val="000D78B8"/>
    <w:rsid w:val="000E1EA9"/>
    <w:rsid w:val="000E401B"/>
    <w:rsid w:val="000E4CEB"/>
    <w:rsid w:val="000E60D6"/>
    <w:rsid w:val="000E619F"/>
    <w:rsid w:val="000F04BD"/>
    <w:rsid w:val="000F23E7"/>
    <w:rsid w:val="000F2DA2"/>
    <w:rsid w:val="000F382B"/>
    <w:rsid w:val="000F3BE5"/>
    <w:rsid w:val="000F3F15"/>
    <w:rsid w:val="000F4E0F"/>
    <w:rsid w:val="000F57BB"/>
    <w:rsid w:val="000F7342"/>
    <w:rsid w:val="00102F8D"/>
    <w:rsid w:val="001030A4"/>
    <w:rsid w:val="00103649"/>
    <w:rsid w:val="001078F9"/>
    <w:rsid w:val="0011275E"/>
    <w:rsid w:val="00112F8B"/>
    <w:rsid w:val="00122168"/>
    <w:rsid w:val="0012313C"/>
    <w:rsid w:val="00125838"/>
    <w:rsid w:val="001273C7"/>
    <w:rsid w:val="00130618"/>
    <w:rsid w:val="001366B2"/>
    <w:rsid w:val="00141A82"/>
    <w:rsid w:val="00141C2A"/>
    <w:rsid w:val="00143034"/>
    <w:rsid w:val="001469AB"/>
    <w:rsid w:val="00147BF8"/>
    <w:rsid w:val="00151AD1"/>
    <w:rsid w:val="001571D7"/>
    <w:rsid w:val="0016209E"/>
    <w:rsid w:val="0016479B"/>
    <w:rsid w:val="00164A69"/>
    <w:rsid w:val="00174AD3"/>
    <w:rsid w:val="0018507E"/>
    <w:rsid w:val="001943E1"/>
    <w:rsid w:val="001A0A58"/>
    <w:rsid w:val="001B12B1"/>
    <w:rsid w:val="001B2AF5"/>
    <w:rsid w:val="001C22A0"/>
    <w:rsid w:val="001D1ACE"/>
    <w:rsid w:val="001D4AC3"/>
    <w:rsid w:val="001E3713"/>
    <w:rsid w:val="001E7D6E"/>
    <w:rsid w:val="001F2416"/>
    <w:rsid w:val="001F4CC0"/>
    <w:rsid w:val="001F51A4"/>
    <w:rsid w:val="001F597D"/>
    <w:rsid w:val="00205A70"/>
    <w:rsid w:val="002106DD"/>
    <w:rsid w:val="002127DE"/>
    <w:rsid w:val="002134A1"/>
    <w:rsid w:val="00214F91"/>
    <w:rsid w:val="0021503E"/>
    <w:rsid w:val="002156B5"/>
    <w:rsid w:val="0021668C"/>
    <w:rsid w:val="00222D91"/>
    <w:rsid w:val="002230FD"/>
    <w:rsid w:val="00223BD8"/>
    <w:rsid w:val="00224CD2"/>
    <w:rsid w:val="002317A4"/>
    <w:rsid w:val="00232682"/>
    <w:rsid w:val="002378D0"/>
    <w:rsid w:val="0024296D"/>
    <w:rsid w:val="00244687"/>
    <w:rsid w:val="002468E9"/>
    <w:rsid w:val="002548DD"/>
    <w:rsid w:val="002551CD"/>
    <w:rsid w:val="002570E1"/>
    <w:rsid w:val="00262E7B"/>
    <w:rsid w:val="00265469"/>
    <w:rsid w:val="00265655"/>
    <w:rsid w:val="0027063E"/>
    <w:rsid w:val="002762C2"/>
    <w:rsid w:val="0028283F"/>
    <w:rsid w:val="0029392E"/>
    <w:rsid w:val="002958A6"/>
    <w:rsid w:val="00295E73"/>
    <w:rsid w:val="00297915"/>
    <w:rsid w:val="002A634B"/>
    <w:rsid w:val="002B15DA"/>
    <w:rsid w:val="002B2250"/>
    <w:rsid w:val="002B5F7E"/>
    <w:rsid w:val="002C07D6"/>
    <w:rsid w:val="002C7F0F"/>
    <w:rsid w:val="002D0621"/>
    <w:rsid w:val="002D0908"/>
    <w:rsid w:val="002D5E9B"/>
    <w:rsid w:val="002D6422"/>
    <w:rsid w:val="002E7A8D"/>
    <w:rsid w:val="002F191C"/>
    <w:rsid w:val="002F26EE"/>
    <w:rsid w:val="002F5ABD"/>
    <w:rsid w:val="00300E6C"/>
    <w:rsid w:val="00301AC4"/>
    <w:rsid w:val="003048C0"/>
    <w:rsid w:val="00312344"/>
    <w:rsid w:val="0031516B"/>
    <w:rsid w:val="003155E0"/>
    <w:rsid w:val="00315ADE"/>
    <w:rsid w:val="003248F8"/>
    <w:rsid w:val="00330947"/>
    <w:rsid w:val="0033147B"/>
    <w:rsid w:val="00331BEC"/>
    <w:rsid w:val="003441D3"/>
    <w:rsid w:val="003467C5"/>
    <w:rsid w:val="00353D20"/>
    <w:rsid w:val="00356A76"/>
    <w:rsid w:val="00356C53"/>
    <w:rsid w:val="003635F7"/>
    <w:rsid w:val="003717E5"/>
    <w:rsid w:val="00371E21"/>
    <w:rsid w:val="00373071"/>
    <w:rsid w:val="003752A7"/>
    <w:rsid w:val="003754A5"/>
    <w:rsid w:val="003935AE"/>
    <w:rsid w:val="003960C9"/>
    <w:rsid w:val="00397085"/>
    <w:rsid w:val="003B7252"/>
    <w:rsid w:val="003C1589"/>
    <w:rsid w:val="003C1B5A"/>
    <w:rsid w:val="003C7B28"/>
    <w:rsid w:val="003D4F67"/>
    <w:rsid w:val="003D5153"/>
    <w:rsid w:val="003D6477"/>
    <w:rsid w:val="003E7F59"/>
    <w:rsid w:val="003F4220"/>
    <w:rsid w:val="003F5D1F"/>
    <w:rsid w:val="00405F80"/>
    <w:rsid w:val="00406E07"/>
    <w:rsid w:val="00407292"/>
    <w:rsid w:val="00413853"/>
    <w:rsid w:val="0041718E"/>
    <w:rsid w:val="0041745F"/>
    <w:rsid w:val="0041790A"/>
    <w:rsid w:val="00421E57"/>
    <w:rsid w:val="00422049"/>
    <w:rsid w:val="00423BAC"/>
    <w:rsid w:val="00445D29"/>
    <w:rsid w:val="004467E0"/>
    <w:rsid w:val="00454208"/>
    <w:rsid w:val="00462214"/>
    <w:rsid w:val="00463247"/>
    <w:rsid w:val="00464E6A"/>
    <w:rsid w:val="00465935"/>
    <w:rsid w:val="00465C6F"/>
    <w:rsid w:val="004669A0"/>
    <w:rsid w:val="00476421"/>
    <w:rsid w:val="0047794B"/>
    <w:rsid w:val="004804B1"/>
    <w:rsid w:val="00485466"/>
    <w:rsid w:val="00490AF3"/>
    <w:rsid w:val="00491C63"/>
    <w:rsid w:val="004A0D99"/>
    <w:rsid w:val="004A7EA5"/>
    <w:rsid w:val="004B2D96"/>
    <w:rsid w:val="004B3C2D"/>
    <w:rsid w:val="004B6ED7"/>
    <w:rsid w:val="004C12D4"/>
    <w:rsid w:val="004C197A"/>
    <w:rsid w:val="004C69AF"/>
    <w:rsid w:val="004C78F1"/>
    <w:rsid w:val="004D11FE"/>
    <w:rsid w:val="004D2B9F"/>
    <w:rsid w:val="004D3273"/>
    <w:rsid w:val="004D3F3D"/>
    <w:rsid w:val="004E2C3B"/>
    <w:rsid w:val="004F1A28"/>
    <w:rsid w:val="004F2F7F"/>
    <w:rsid w:val="004F30D5"/>
    <w:rsid w:val="004F5E3C"/>
    <w:rsid w:val="00500D76"/>
    <w:rsid w:val="00503BB8"/>
    <w:rsid w:val="00503C8D"/>
    <w:rsid w:val="00506113"/>
    <w:rsid w:val="0051760F"/>
    <w:rsid w:val="0051761F"/>
    <w:rsid w:val="0052027C"/>
    <w:rsid w:val="00520D63"/>
    <w:rsid w:val="00521240"/>
    <w:rsid w:val="0052328D"/>
    <w:rsid w:val="005247A4"/>
    <w:rsid w:val="005300CC"/>
    <w:rsid w:val="005300FB"/>
    <w:rsid w:val="0053478A"/>
    <w:rsid w:val="00537D6E"/>
    <w:rsid w:val="0054065D"/>
    <w:rsid w:val="005514C4"/>
    <w:rsid w:val="00552CB1"/>
    <w:rsid w:val="00556C4C"/>
    <w:rsid w:val="005624A5"/>
    <w:rsid w:val="00563950"/>
    <w:rsid w:val="00567691"/>
    <w:rsid w:val="00571950"/>
    <w:rsid w:val="0057423A"/>
    <w:rsid w:val="00575402"/>
    <w:rsid w:val="00576478"/>
    <w:rsid w:val="00576DF3"/>
    <w:rsid w:val="0058650F"/>
    <w:rsid w:val="005928E7"/>
    <w:rsid w:val="005A11AA"/>
    <w:rsid w:val="005A37FE"/>
    <w:rsid w:val="005A58D6"/>
    <w:rsid w:val="005C6629"/>
    <w:rsid w:val="005D1831"/>
    <w:rsid w:val="005E2F66"/>
    <w:rsid w:val="005E4268"/>
    <w:rsid w:val="005F215F"/>
    <w:rsid w:val="005F21FF"/>
    <w:rsid w:val="005F2B9F"/>
    <w:rsid w:val="005F3EEC"/>
    <w:rsid w:val="005F54A2"/>
    <w:rsid w:val="005F57F7"/>
    <w:rsid w:val="00602810"/>
    <w:rsid w:val="00612FA2"/>
    <w:rsid w:val="006166C7"/>
    <w:rsid w:val="006176DB"/>
    <w:rsid w:val="00625092"/>
    <w:rsid w:val="00627A95"/>
    <w:rsid w:val="00632844"/>
    <w:rsid w:val="00632B21"/>
    <w:rsid w:val="006379F0"/>
    <w:rsid w:val="0064212F"/>
    <w:rsid w:val="0065488C"/>
    <w:rsid w:val="006574B6"/>
    <w:rsid w:val="006620F7"/>
    <w:rsid w:val="00662123"/>
    <w:rsid w:val="00667015"/>
    <w:rsid w:val="00667DD8"/>
    <w:rsid w:val="00673217"/>
    <w:rsid w:val="00673B22"/>
    <w:rsid w:val="00674757"/>
    <w:rsid w:val="00676050"/>
    <w:rsid w:val="006773D8"/>
    <w:rsid w:val="006915FF"/>
    <w:rsid w:val="006917BE"/>
    <w:rsid w:val="00691FEC"/>
    <w:rsid w:val="00694E91"/>
    <w:rsid w:val="006A0168"/>
    <w:rsid w:val="006C51F1"/>
    <w:rsid w:val="006C6AF7"/>
    <w:rsid w:val="006D3A70"/>
    <w:rsid w:val="006E11FA"/>
    <w:rsid w:val="006E144E"/>
    <w:rsid w:val="006E1A3A"/>
    <w:rsid w:val="006E5333"/>
    <w:rsid w:val="006E726B"/>
    <w:rsid w:val="006F1241"/>
    <w:rsid w:val="00700AF0"/>
    <w:rsid w:val="007017FB"/>
    <w:rsid w:val="00702C8F"/>
    <w:rsid w:val="0070356A"/>
    <w:rsid w:val="0070434B"/>
    <w:rsid w:val="00707642"/>
    <w:rsid w:val="0071257D"/>
    <w:rsid w:val="00714A5A"/>
    <w:rsid w:val="00716493"/>
    <w:rsid w:val="00723A11"/>
    <w:rsid w:val="007250FD"/>
    <w:rsid w:val="00727DED"/>
    <w:rsid w:val="007344DC"/>
    <w:rsid w:val="0074186D"/>
    <w:rsid w:val="00744441"/>
    <w:rsid w:val="0075006E"/>
    <w:rsid w:val="00751BB9"/>
    <w:rsid w:val="00751C8C"/>
    <w:rsid w:val="007539D4"/>
    <w:rsid w:val="007568AC"/>
    <w:rsid w:val="007641E6"/>
    <w:rsid w:val="007702F7"/>
    <w:rsid w:val="00770D18"/>
    <w:rsid w:val="00775135"/>
    <w:rsid w:val="00791532"/>
    <w:rsid w:val="007944EC"/>
    <w:rsid w:val="007A0CCB"/>
    <w:rsid w:val="007A1F19"/>
    <w:rsid w:val="007A3A7C"/>
    <w:rsid w:val="007A5697"/>
    <w:rsid w:val="007A68EE"/>
    <w:rsid w:val="007B39D6"/>
    <w:rsid w:val="007B73B9"/>
    <w:rsid w:val="007C462A"/>
    <w:rsid w:val="007C5189"/>
    <w:rsid w:val="007D3135"/>
    <w:rsid w:val="007E003E"/>
    <w:rsid w:val="00801726"/>
    <w:rsid w:val="008040BB"/>
    <w:rsid w:val="00806774"/>
    <w:rsid w:val="00807AA9"/>
    <w:rsid w:val="008125A5"/>
    <w:rsid w:val="0081262E"/>
    <w:rsid w:val="008146D7"/>
    <w:rsid w:val="00814FF7"/>
    <w:rsid w:val="00821FB8"/>
    <w:rsid w:val="00823C80"/>
    <w:rsid w:val="008300E3"/>
    <w:rsid w:val="00831197"/>
    <w:rsid w:val="00832F28"/>
    <w:rsid w:val="00835DBC"/>
    <w:rsid w:val="00836747"/>
    <w:rsid w:val="00837680"/>
    <w:rsid w:val="008409CF"/>
    <w:rsid w:val="0084566C"/>
    <w:rsid w:val="0084586E"/>
    <w:rsid w:val="0084587C"/>
    <w:rsid w:val="00845A45"/>
    <w:rsid w:val="00847B78"/>
    <w:rsid w:val="00853529"/>
    <w:rsid w:val="00853B6A"/>
    <w:rsid w:val="008550EC"/>
    <w:rsid w:val="0085576E"/>
    <w:rsid w:val="00860271"/>
    <w:rsid w:val="00862D0E"/>
    <w:rsid w:val="00864D51"/>
    <w:rsid w:val="00866B9E"/>
    <w:rsid w:val="00873CA1"/>
    <w:rsid w:val="00877FF0"/>
    <w:rsid w:val="0088324C"/>
    <w:rsid w:val="00883829"/>
    <w:rsid w:val="00887ED3"/>
    <w:rsid w:val="0089456F"/>
    <w:rsid w:val="008949BC"/>
    <w:rsid w:val="00897618"/>
    <w:rsid w:val="008A0019"/>
    <w:rsid w:val="008A0DE1"/>
    <w:rsid w:val="008A3B39"/>
    <w:rsid w:val="008B10EB"/>
    <w:rsid w:val="008B1F94"/>
    <w:rsid w:val="008B2D44"/>
    <w:rsid w:val="008B3649"/>
    <w:rsid w:val="008B3A0D"/>
    <w:rsid w:val="008C0D14"/>
    <w:rsid w:val="008C303A"/>
    <w:rsid w:val="008C3E77"/>
    <w:rsid w:val="008C6B45"/>
    <w:rsid w:val="008C7EFE"/>
    <w:rsid w:val="008D369B"/>
    <w:rsid w:val="008D4C2E"/>
    <w:rsid w:val="008D6152"/>
    <w:rsid w:val="008D6974"/>
    <w:rsid w:val="008E2EE3"/>
    <w:rsid w:val="008E5325"/>
    <w:rsid w:val="008E614E"/>
    <w:rsid w:val="008F2064"/>
    <w:rsid w:val="008F5886"/>
    <w:rsid w:val="00901D5E"/>
    <w:rsid w:val="0091654C"/>
    <w:rsid w:val="009213C5"/>
    <w:rsid w:val="00921F8A"/>
    <w:rsid w:val="00926495"/>
    <w:rsid w:val="00930438"/>
    <w:rsid w:val="009306C9"/>
    <w:rsid w:val="00931960"/>
    <w:rsid w:val="009369F2"/>
    <w:rsid w:val="00940294"/>
    <w:rsid w:val="00945043"/>
    <w:rsid w:val="00945F1D"/>
    <w:rsid w:val="00947A0D"/>
    <w:rsid w:val="00947F1E"/>
    <w:rsid w:val="00952C97"/>
    <w:rsid w:val="009534AE"/>
    <w:rsid w:val="00956B1E"/>
    <w:rsid w:val="00957903"/>
    <w:rsid w:val="009658A6"/>
    <w:rsid w:val="00970064"/>
    <w:rsid w:val="0097505B"/>
    <w:rsid w:val="00984C17"/>
    <w:rsid w:val="00985C92"/>
    <w:rsid w:val="0099624F"/>
    <w:rsid w:val="00996650"/>
    <w:rsid w:val="009978E2"/>
    <w:rsid w:val="009A2A71"/>
    <w:rsid w:val="009A2B0B"/>
    <w:rsid w:val="009A30B2"/>
    <w:rsid w:val="009A3A3D"/>
    <w:rsid w:val="009A50AB"/>
    <w:rsid w:val="009A52CB"/>
    <w:rsid w:val="009A607D"/>
    <w:rsid w:val="009B0B98"/>
    <w:rsid w:val="009B238F"/>
    <w:rsid w:val="009B34A9"/>
    <w:rsid w:val="009B4BDB"/>
    <w:rsid w:val="009B5FB9"/>
    <w:rsid w:val="009C22D5"/>
    <w:rsid w:val="009C4911"/>
    <w:rsid w:val="009C6F32"/>
    <w:rsid w:val="009D00C9"/>
    <w:rsid w:val="009D11FE"/>
    <w:rsid w:val="009D3167"/>
    <w:rsid w:val="009E40FD"/>
    <w:rsid w:val="009E4E31"/>
    <w:rsid w:val="009F2458"/>
    <w:rsid w:val="009F2C43"/>
    <w:rsid w:val="009F3D6E"/>
    <w:rsid w:val="009F4ABC"/>
    <w:rsid w:val="009F53FC"/>
    <w:rsid w:val="009F7C68"/>
    <w:rsid w:val="009F7E61"/>
    <w:rsid w:val="00A11880"/>
    <w:rsid w:val="00A31108"/>
    <w:rsid w:val="00A34917"/>
    <w:rsid w:val="00A36694"/>
    <w:rsid w:val="00A4013B"/>
    <w:rsid w:val="00A424E5"/>
    <w:rsid w:val="00A521D1"/>
    <w:rsid w:val="00A53C21"/>
    <w:rsid w:val="00A56ECA"/>
    <w:rsid w:val="00A57AF5"/>
    <w:rsid w:val="00A6258A"/>
    <w:rsid w:val="00A62643"/>
    <w:rsid w:val="00A67E9C"/>
    <w:rsid w:val="00A70539"/>
    <w:rsid w:val="00A719D5"/>
    <w:rsid w:val="00A72BF2"/>
    <w:rsid w:val="00A73BBE"/>
    <w:rsid w:val="00A75426"/>
    <w:rsid w:val="00A834A0"/>
    <w:rsid w:val="00A85713"/>
    <w:rsid w:val="00A93F53"/>
    <w:rsid w:val="00A9552C"/>
    <w:rsid w:val="00A95C5D"/>
    <w:rsid w:val="00A96BBC"/>
    <w:rsid w:val="00AA188D"/>
    <w:rsid w:val="00AA2EAD"/>
    <w:rsid w:val="00AA6BBC"/>
    <w:rsid w:val="00AB1E89"/>
    <w:rsid w:val="00AB3278"/>
    <w:rsid w:val="00AB5493"/>
    <w:rsid w:val="00AB558A"/>
    <w:rsid w:val="00AB779C"/>
    <w:rsid w:val="00AC019B"/>
    <w:rsid w:val="00AC4226"/>
    <w:rsid w:val="00AC4D29"/>
    <w:rsid w:val="00AC6D07"/>
    <w:rsid w:val="00AD396F"/>
    <w:rsid w:val="00AD613F"/>
    <w:rsid w:val="00AD7C5B"/>
    <w:rsid w:val="00AE3983"/>
    <w:rsid w:val="00AE75C2"/>
    <w:rsid w:val="00AE7DB9"/>
    <w:rsid w:val="00AF0B6F"/>
    <w:rsid w:val="00B02B05"/>
    <w:rsid w:val="00B04EEF"/>
    <w:rsid w:val="00B079C2"/>
    <w:rsid w:val="00B15050"/>
    <w:rsid w:val="00B15BCF"/>
    <w:rsid w:val="00B166B4"/>
    <w:rsid w:val="00B222F9"/>
    <w:rsid w:val="00B23416"/>
    <w:rsid w:val="00B25F29"/>
    <w:rsid w:val="00B33CDC"/>
    <w:rsid w:val="00B33E92"/>
    <w:rsid w:val="00B36B9A"/>
    <w:rsid w:val="00B42155"/>
    <w:rsid w:val="00B45A75"/>
    <w:rsid w:val="00B45E40"/>
    <w:rsid w:val="00B466FA"/>
    <w:rsid w:val="00B47B62"/>
    <w:rsid w:val="00B5375C"/>
    <w:rsid w:val="00B53E27"/>
    <w:rsid w:val="00B57066"/>
    <w:rsid w:val="00B61236"/>
    <w:rsid w:val="00B643FC"/>
    <w:rsid w:val="00B64896"/>
    <w:rsid w:val="00B72F29"/>
    <w:rsid w:val="00B73C15"/>
    <w:rsid w:val="00B768D6"/>
    <w:rsid w:val="00B76C47"/>
    <w:rsid w:val="00B80B68"/>
    <w:rsid w:val="00B80E2B"/>
    <w:rsid w:val="00B90E32"/>
    <w:rsid w:val="00BA1EBD"/>
    <w:rsid w:val="00BA7DD1"/>
    <w:rsid w:val="00BB09D7"/>
    <w:rsid w:val="00BB1376"/>
    <w:rsid w:val="00BB1441"/>
    <w:rsid w:val="00BB2BF2"/>
    <w:rsid w:val="00BC520B"/>
    <w:rsid w:val="00BC66C4"/>
    <w:rsid w:val="00BC74BC"/>
    <w:rsid w:val="00BD3EF2"/>
    <w:rsid w:val="00BE1E6B"/>
    <w:rsid w:val="00BF02B0"/>
    <w:rsid w:val="00BF2438"/>
    <w:rsid w:val="00BF714F"/>
    <w:rsid w:val="00C013BF"/>
    <w:rsid w:val="00C01B89"/>
    <w:rsid w:val="00C01F1E"/>
    <w:rsid w:val="00C03157"/>
    <w:rsid w:val="00C0406E"/>
    <w:rsid w:val="00C040B8"/>
    <w:rsid w:val="00C069BD"/>
    <w:rsid w:val="00C0746A"/>
    <w:rsid w:val="00C16C6E"/>
    <w:rsid w:val="00C20EEC"/>
    <w:rsid w:val="00C2195E"/>
    <w:rsid w:val="00C3053C"/>
    <w:rsid w:val="00C308A9"/>
    <w:rsid w:val="00C316F9"/>
    <w:rsid w:val="00C43719"/>
    <w:rsid w:val="00C45F63"/>
    <w:rsid w:val="00C51A81"/>
    <w:rsid w:val="00C7147E"/>
    <w:rsid w:val="00C733D0"/>
    <w:rsid w:val="00C8309E"/>
    <w:rsid w:val="00C86256"/>
    <w:rsid w:val="00C865AF"/>
    <w:rsid w:val="00C91416"/>
    <w:rsid w:val="00C93B3A"/>
    <w:rsid w:val="00C94040"/>
    <w:rsid w:val="00CA6DC7"/>
    <w:rsid w:val="00CB264A"/>
    <w:rsid w:val="00CB5874"/>
    <w:rsid w:val="00CB6191"/>
    <w:rsid w:val="00CB652A"/>
    <w:rsid w:val="00CC1EC5"/>
    <w:rsid w:val="00CC3798"/>
    <w:rsid w:val="00CC6A25"/>
    <w:rsid w:val="00CC6EC4"/>
    <w:rsid w:val="00CD63A4"/>
    <w:rsid w:val="00CD6942"/>
    <w:rsid w:val="00CE0002"/>
    <w:rsid w:val="00CE055D"/>
    <w:rsid w:val="00CE1903"/>
    <w:rsid w:val="00CE3F2E"/>
    <w:rsid w:val="00CE6EC0"/>
    <w:rsid w:val="00CE7E25"/>
    <w:rsid w:val="00CF0103"/>
    <w:rsid w:val="00CF0A03"/>
    <w:rsid w:val="00CF36EF"/>
    <w:rsid w:val="00CF43E9"/>
    <w:rsid w:val="00CF6D55"/>
    <w:rsid w:val="00D01EA2"/>
    <w:rsid w:val="00D11597"/>
    <w:rsid w:val="00D1522E"/>
    <w:rsid w:val="00D1572F"/>
    <w:rsid w:val="00D171A9"/>
    <w:rsid w:val="00D25209"/>
    <w:rsid w:val="00D31302"/>
    <w:rsid w:val="00D330A3"/>
    <w:rsid w:val="00D33B44"/>
    <w:rsid w:val="00D45D63"/>
    <w:rsid w:val="00D5197C"/>
    <w:rsid w:val="00D52896"/>
    <w:rsid w:val="00D56A5A"/>
    <w:rsid w:val="00D57DE4"/>
    <w:rsid w:val="00D57DE8"/>
    <w:rsid w:val="00D6064F"/>
    <w:rsid w:val="00D612F7"/>
    <w:rsid w:val="00D613ED"/>
    <w:rsid w:val="00D61A10"/>
    <w:rsid w:val="00D646E4"/>
    <w:rsid w:val="00D65769"/>
    <w:rsid w:val="00D70694"/>
    <w:rsid w:val="00D706FF"/>
    <w:rsid w:val="00D70930"/>
    <w:rsid w:val="00D73A65"/>
    <w:rsid w:val="00D73AF0"/>
    <w:rsid w:val="00D77A6D"/>
    <w:rsid w:val="00D80ADF"/>
    <w:rsid w:val="00D8299B"/>
    <w:rsid w:val="00D84A97"/>
    <w:rsid w:val="00D86C75"/>
    <w:rsid w:val="00D93336"/>
    <w:rsid w:val="00D93BC3"/>
    <w:rsid w:val="00DA0B4F"/>
    <w:rsid w:val="00DA1A81"/>
    <w:rsid w:val="00DA4496"/>
    <w:rsid w:val="00DB4B22"/>
    <w:rsid w:val="00DB68AB"/>
    <w:rsid w:val="00DB6C94"/>
    <w:rsid w:val="00DD15EA"/>
    <w:rsid w:val="00DD5AEE"/>
    <w:rsid w:val="00DE502E"/>
    <w:rsid w:val="00DE6F75"/>
    <w:rsid w:val="00DF278B"/>
    <w:rsid w:val="00DF2F43"/>
    <w:rsid w:val="00DF428C"/>
    <w:rsid w:val="00E011D9"/>
    <w:rsid w:val="00E032E1"/>
    <w:rsid w:val="00E060C8"/>
    <w:rsid w:val="00E16CED"/>
    <w:rsid w:val="00E22946"/>
    <w:rsid w:val="00E22CFE"/>
    <w:rsid w:val="00E23AF3"/>
    <w:rsid w:val="00E275EB"/>
    <w:rsid w:val="00E35811"/>
    <w:rsid w:val="00E4434D"/>
    <w:rsid w:val="00E5077B"/>
    <w:rsid w:val="00E5172A"/>
    <w:rsid w:val="00E52A3C"/>
    <w:rsid w:val="00E56226"/>
    <w:rsid w:val="00E56BC3"/>
    <w:rsid w:val="00E6089F"/>
    <w:rsid w:val="00E609B6"/>
    <w:rsid w:val="00E639AB"/>
    <w:rsid w:val="00E66201"/>
    <w:rsid w:val="00E66CE1"/>
    <w:rsid w:val="00E80524"/>
    <w:rsid w:val="00E845D4"/>
    <w:rsid w:val="00E94B51"/>
    <w:rsid w:val="00E955A7"/>
    <w:rsid w:val="00E96F79"/>
    <w:rsid w:val="00EB10F3"/>
    <w:rsid w:val="00EB120B"/>
    <w:rsid w:val="00EB75EE"/>
    <w:rsid w:val="00EC0880"/>
    <w:rsid w:val="00ED3994"/>
    <w:rsid w:val="00ED4079"/>
    <w:rsid w:val="00ED430A"/>
    <w:rsid w:val="00EE1505"/>
    <w:rsid w:val="00EE15E0"/>
    <w:rsid w:val="00EE3DC4"/>
    <w:rsid w:val="00EE5C0A"/>
    <w:rsid w:val="00EE6DB8"/>
    <w:rsid w:val="00EE7839"/>
    <w:rsid w:val="00EF15EF"/>
    <w:rsid w:val="00EF5E48"/>
    <w:rsid w:val="00F05AD5"/>
    <w:rsid w:val="00F10AF0"/>
    <w:rsid w:val="00F1115E"/>
    <w:rsid w:val="00F13CD9"/>
    <w:rsid w:val="00F1533E"/>
    <w:rsid w:val="00F20709"/>
    <w:rsid w:val="00F2112C"/>
    <w:rsid w:val="00F22CCF"/>
    <w:rsid w:val="00F234BD"/>
    <w:rsid w:val="00F243AB"/>
    <w:rsid w:val="00F24EB5"/>
    <w:rsid w:val="00F25169"/>
    <w:rsid w:val="00F2643D"/>
    <w:rsid w:val="00F274B4"/>
    <w:rsid w:val="00F3164B"/>
    <w:rsid w:val="00F40E49"/>
    <w:rsid w:val="00F441AD"/>
    <w:rsid w:val="00F515A9"/>
    <w:rsid w:val="00F60813"/>
    <w:rsid w:val="00F723C1"/>
    <w:rsid w:val="00F8025D"/>
    <w:rsid w:val="00F85EB3"/>
    <w:rsid w:val="00F8740D"/>
    <w:rsid w:val="00F94599"/>
    <w:rsid w:val="00FA0EAC"/>
    <w:rsid w:val="00FA30D1"/>
    <w:rsid w:val="00FA6558"/>
    <w:rsid w:val="00FA777E"/>
    <w:rsid w:val="00FC13E9"/>
    <w:rsid w:val="00FC1AE7"/>
    <w:rsid w:val="00FC1C16"/>
    <w:rsid w:val="00FC25CE"/>
    <w:rsid w:val="00FC37B4"/>
    <w:rsid w:val="00FD1C6E"/>
    <w:rsid w:val="00FD5796"/>
    <w:rsid w:val="00FE1429"/>
    <w:rsid w:val="00FE7AC1"/>
    <w:rsid w:val="00FF1B22"/>
    <w:rsid w:val="00FF54B5"/>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93AFC4C167624B8E4DBD49346B4D0A" ma:contentTypeVersion="0" ma:contentTypeDescription="Crear nuevo documento." ma:contentTypeScope="" ma:versionID="1d0a5558d7d7e408a96bc2758860cde9">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244B3-7854-4A57-BDF2-B0414BF4E1E1}"/>
</file>

<file path=customXml/itemProps2.xml><?xml version="1.0" encoding="utf-8"?>
<ds:datastoreItem xmlns:ds="http://schemas.openxmlformats.org/officeDocument/2006/customXml" ds:itemID="{9381431A-0039-4916-AD55-1383B6254EC0}"/>
</file>

<file path=customXml/itemProps3.xml><?xml version="1.0" encoding="utf-8"?>
<ds:datastoreItem xmlns:ds="http://schemas.openxmlformats.org/officeDocument/2006/customXml" ds:itemID="{E28D2F4B-CC2D-467A-897D-1A8D54B1CADE}"/>
</file>

<file path=customXml/itemProps4.xml><?xml version="1.0" encoding="utf-8"?>
<ds:datastoreItem xmlns:ds="http://schemas.openxmlformats.org/officeDocument/2006/customXml" ds:itemID="{948F6199-E92E-4B59-AD1D-E3535B0375B5}"/>
</file>

<file path=docProps/app.xml><?xml version="1.0" encoding="utf-8"?>
<Properties xmlns="http://schemas.openxmlformats.org/officeDocument/2006/extended-properties" xmlns:vt="http://schemas.openxmlformats.org/officeDocument/2006/docPropsVTypes">
  <Template>Normal</Template>
  <TotalTime>100</TotalTime>
  <Pages>9</Pages>
  <Words>2850</Words>
  <Characters>14194</Characters>
  <Application>Microsoft Office Word</Application>
  <DocSecurity>0</DocSecurity>
  <Lines>346</Lines>
  <Paragraphs>96</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cp:lastModifiedBy>
  <cp:revision>291</cp:revision>
  <cp:lastPrinted>2017-07-24T18:13:00Z</cp:lastPrinted>
  <dcterms:created xsi:type="dcterms:W3CDTF">2019-04-29T18:21:00Z</dcterms:created>
  <dcterms:modified xsi:type="dcterms:W3CDTF">2019-04-29T21:11:00Z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0x0101005393AFC4C167624B8E4DBD49346B4D0A</vt:lpwstr>
  </property>
</Properties>
</file>